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688" w:rsidRDefault="002B2688" w:rsidP="00B85F13">
      <w:pPr>
        <w:spacing w:after="0" w:line="276" w:lineRule="auto"/>
        <w:rPr>
          <w:rFonts w:asciiTheme="minorBidi" w:hAnsiTheme="minorBidi"/>
          <w:sz w:val="24"/>
          <w:szCs w:val="24"/>
        </w:rPr>
      </w:pPr>
      <w:r w:rsidRPr="007A361E">
        <w:rPr>
          <w:rFonts w:asciiTheme="minorBidi" w:hAnsiTheme="minorBidi"/>
          <w:sz w:val="24"/>
          <w:szCs w:val="24"/>
        </w:rPr>
        <w:t>The Association of Women’s Action for Training and Rehabilitation</w:t>
      </w:r>
      <w:r w:rsidR="002A6A3E" w:rsidRPr="007A361E">
        <w:rPr>
          <w:rFonts w:asciiTheme="minorBidi" w:hAnsiTheme="minorBidi"/>
          <w:sz w:val="24"/>
          <w:szCs w:val="24"/>
        </w:rPr>
        <w:t xml:space="preserve"> </w:t>
      </w:r>
    </w:p>
    <w:p w:rsidR="00B85F13" w:rsidRPr="007A361E" w:rsidRDefault="00B85F13" w:rsidP="00B85F13">
      <w:pPr>
        <w:spacing w:after="0" w:line="276" w:lineRule="auto"/>
        <w:rPr>
          <w:rFonts w:asciiTheme="minorBidi" w:hAnsiTheme="minorBidi"/>
          <w:sz w:val="24"/>
          <w:szCs w:val="24"/>
          <w:rtl/>
        </w:rPr>
      </w:pPr>
    </w:p>
    <w:p w:rsidR="002B2688" w:rsidRDefault="00954E84" w:rsidP="00B85F13">
      <w:pPr>
        <w:tabs>
          <w:tab w:val="left" w:pos="3837"/>
          <w:tab w:val="right" w:pos="9027"/>
        </w:tabs>
        <w:spacing w:after="0" w:line="276" w:lineRule="auto"/>
        <w:rPr>
          <w:rFonts w:asciiTheme="minorBidi" w:hAnsiTheme="minorBidi"/>
          <w:sz w:val="24"/>
          <w:szCs w:val="24"/>
        </w:rPr>
      </w:pPr>
      <w:r w:rsidRPr="007A361E">
        <w:rPr>
          <w:rFonts w:asciiTheme="minorBidi" w:hAnsiTheme="minorBidi"/>
          <w:sz w:val="24"/>
          <w:szCs w:val="24"/>
        </w:rPr>
        <w:t xml:space="preserve">Summary </w:t>
      </w:r>
    </w:p>
    <w:p w:rsidR="00B85F13" w:rsidRPr="007A361E" w:rsidRDefault="00B85F13" w:rsidP="00B85F13">
      <w:pPr>
        <w:tabs>
          <w:tab w:val="left" w:pos="3837"/>
          <w:tab w:val="right" w:pos="9027"/>
        </w:tabs>
        <w:spacing w:after="0" w:line="276" w:lineRule="auto"/>
        <w:rPr>
          <w:rFonts w:asciiTheme="minorBidi" w:hAnsiTheme="minorBidi"/>
          <w:sz w:val="24"/>
          <w:szCs w:val="24"/>
          <w:rtl/>
        </w:rPr>
      </w:pPr>
    </w:p>
    <w:p w:rsidR="00954E84" w:rsidRDefault="00954E84" w:rsidP="00B85F13">
      <w:pPr>
        <w:spacing w:after="0" w:line="276" w:lineRule="auto"/>
        <w:rPr>
          <w:rFonts w:asciiTheme="minorBidi" w:hAnsiTheme="minorBidi"/>
          <w:sz w:val="24"/>
          <w:szCs w:val="24"/>
        </w:rPr>
      </w:pPr>
      <w:r w:rsidRPr="007A361E">
        <w:rPr>
          <w:rFonts w:asciiTheme="minorBidi" w:hAnsiTheme="minorBidi"/>
          <w:sz w:val="24"/>
          <w:szCs w:val="24"/>
        </w:rPr>
        <w:t xml:space="preserve">Strategic Directions for Action </w:t>
      </w:r>
    </w:p>
    <w:p w:rsidR="00B85F13" w:rsidRPr="007A361E" w:rsidRDefault="00B85F13" w:rsidP="00B85F13">
      <w:pPr>
        <w:spacing w:after="0" w:line="276" w:lineRule="auto"/>
        <w:rPr>
          <w:rFonts w:asciiTheme="minorBidi" w:hAnsiTheme="minorBidi"/>
          <w:sz w:val="24"/>
          <w:szCs w:val="24"/>
          <w:rtl/>
        </w:rPr>
      </w:pPr>
    </w:p>
    <w:p w:rsidR="00827863" w:rsidRPr="007A361E" w:rsidRDefault="00175762" w:rsidP="00B85F13">
      <w:pPr>
        <w:spacing w:after="0" w:line="276" w:lineRule="auto"/>
        <w:rPr>
          <w:rFonts w:asciiTheme="minorBidi" w:hAnsiTheme="minorBidi"/>
          <w:sz w:val="24"/>
          <w:szCs w:val="24"/>
          <w:rtl/>
        </w:rPr>
      </w:pPr>
      <w:r w:rsidRPr="007A361E">
        <w:rPr>
          <w:rFonts w:asciiTheme="minorBidi" w:hAnsiTheme="minorBidi"/>
          <w:sz w:val="24"/>
          <w:szCs w:val="24"/>
        </w:rPr>
        <w:t>2021 - 2024</w:t>
      </w:r>
    </w:p>
    <w:p w:rsidR="00827863" w:rsidRPr="007A361E" w:rsidRDefault="00827863" w:rsidP="00B85F13">
      <w:pPr>
        <w:spacing w:after="0" w:line="276" w:lineRule="auto"/>
        <w:rPr>
          <w:rFonts w:asciiTheme="minorBidi" w:hAnsiTheme="minorBidi"/>
          <w:sz w:val="24"/>
          <w:szCs w:val="24"/>
          <w:rtl/>
        </w:rPr>
      </w:pPr>
    </w:p>
    <w:p w:rsidR="00F10CC1" w:rsidRPr="007A361E" w:rsidRDefault="00F10CC1" w:rsidP="00B85F13">
      <w:pPr>
        <w:spacing w:after="0" w:line="276" w:lineRule="auto"/>
        <w:rPr>
          <w:rFonts w:asciiTheme="minorBidi" w:hAnsiTheme="minorBidi" w:hint="cs"/>
          <w:sz w:val="24"/>
          <w:szCs w:val="24"/>
          <w:rtl/>
          <w:lang w:bidi="ar-JO"/>
        </w:rPr>
      </w:pPr>
      <w:bookmarkStart w:id="0" w:name="_GoBack"/>
      <w:bookmarkEnd w:id="0"/>
    </w:p>
    <w:p w:rsidR="00F10CC1" w:rsidRPr="007A361E" w:rsidRDefault="00F10CC1" w:rsidP="00B85F13">
      <w:pPr>
        <w:spacing w:after="0" w:line="276" w:lineRule="auto"/>
        <w:rPr>
          <w:rFonts w:asciiTheme="minorBidi" w:hAnsiTheme="minorBidi"/>
          <w:sz w:val="24"/>
          <w:szCs w:val="24"/>
          <w:rtl/>
        </w:rPr>
      </w:pPr>
      <w:r w:rsidRPr="007A361E">
        <w:rPr>
          <w:rFonts w:asciiTheme="minorBidi" w:hAnsiTheme="minorBidi"/>
          <w:sz w:val="24"/>
          <w:szCs w:val="24"/>
          <w:rtl/>
        </w:rPr>
        <w:br w:type="page"/>
      </w:r>
    </w:p>
    <w:p w:rsidR="002A6A3E" w:rsidRPr="007A361E" w:rsidRDefault="002A6A3E" w:rsidP="008C6F43">
      <w:pPr>
        <w:spacing w:after="0" w:line="276" w:lineRule="auto"/>
        <w:jc w:val="both"/>
        <w:rPr>
          <w:rFonts w:asciiTheme="minorBidi" w:eastAsia="Times New Roman" w:hAnsiTheme="minorBidi"/>
          <w:sz w:val="24"/>
          <w:szCs w:val="24"/>
        </w:rPr>
      </w:pPr>
      <w:r w:rsidRPr="007A361E">
        <w:rPr>
          <w:rFonts w:asciiTheme="minorBidi" w:eastAsia="Times New Roman" w:hAnsiTheme="minorBidi"/>
          <w:sz w:val="24"/>
          <w:szCs w:val="24"/>
        </w:rPr>
        <w:lastRenderedPageBreak/>
        <w:t>The Association of Women’s Action for Training and Rehabilitation</w:t>
      </w:r>
      <w:r w:rsidR="00595A7C" w:rsidRPr="007A361E">
        <w:rPr>
          <w:rFonts w:asciiTheme="minorBidi" w:eastAsia="Times New Roman" w:hAnsiTheme="minorBidi"/>
          <w:sz w:val="24"/>
          <w:szCs w:val="24"/>
        </w:rPr>
        <w:t xml:space="preserve"> - AOWA</w:t>
      </w:r>
      <w:r w:rsidRPr="007A361E">
        <w:rPr>
          <w:rFonts w:asciiTheme="minorBidi" w:eastAsia="Times New Roman" w:hAnsiTheme="minorBidi"/>
          <w:sz w:val="24"/>
          <w:szCs w:val="24"/>
        </w:rPr>
        <w:t xml:space="preserve"> is active in an environment rife with risks and challenges, </w:t>
      </w:r>
      <w:r w:rsidR="0031702D" w:rsidRPr="007A361E">
        <w:rPr>
          <w:rFonts w:asciiTheme="minorBidi" w:eastAsia="Times New Roman" w:hAnsiTheme="minorBidi"/>
          <w:sz w:val="24"/>
          <w:szCs w:val="24"/>
        </w:rPr>
        <w:t>congested with</w:t>
      </w:r>
      <w:r w:rsidR="00BC4CB9" w:rsidRPr="007A361E">
        <w:rPr>
          <w:rFonts w:asciiTheme="minorBidi" w:eastAsia="Times New Roman" w:hAnsiTheme="minorBidi"/>
          <w:sz w:val="24"/>
          <w:szCs w:val="24"/>
        </w:rPr>
        <w:t xml:space="preserve"> incidents and changes with</w:t>
      </w:r>
      <w:r w:rsidRPr="007A361E">
        <w:rPr>
          <w:rFonts w:asciiTheme="minorBidi" w:eastAsia="Times New Roman" w:hAnsiTheme="minorBidi"/>
          <w:sz w:val="24"/>
          <w:szCs w:val="24"/>
        </w:rPr>
        <w:t xml:space="preserve"> uncertainty, instability and persistent external threats</w:t>
      </w:r>
      <w:r w:rsidRPr="007A361E">
        <w:rPr>
          <w:rFonts w:asciiTheme="minorBidi" w:eastAsia="Times New Roman" w:hAnsiTheme="minorBidi"/>
          <w:sz w:val="24"/>
          <w:szCs w:val="24"/>
          <w:rtl/>
        </w:rPr>
        <w:t>.</w:t>
      </w:r>
      <w:r w:rsidR="00AA12E1" w:rsidRPr="007A361E">
        <w:rPr>
          <w:rFonts w:asciiTheme="minorBidi" w:eastAsia="Times New Roman" w:hAnsiTheme="minorBidi"/>
          <w:sz w:val="24"/>
          <w:szCs w:val="24"/>
        </w:rPr>
        <w:t xml:space="preserve"> </w:t>
      </w:r>
      <w:r w:rsidR="00CC5674" w:rsidRPr="007A361E">
        <w:rPr>
          <w:rFonts w:asciiTheme="minorBidi" w:eastAsia="Times New Roman" w:hAnsiTheme="minorBidi"/>
          <w:sz w:val="24"/>
          <w:szCs w:val="24"/>
        </w:rPr>
        <w:t>Images</w:t>
      </w:r>
      <w:r w:rsidR="00AA12E1" w:rsidRPr="007A361E">
        <w:rPr>
          <w:rFonts w:asciiTheme="minorBidi" w:eastAsia="Times New Roman" w:hAnsiTheme="minorBidi"/>
          <w:sz w:val="24"/>
          <w:szCs w:val="24"/>
        </w:rPr>
        <w:t xml:space="preserve"> are mixed and trends are complex</w:t>
      </w:r>
      <w:r w:rsidR="00CC5674" w:rsidRPr="007A361E">
        <w:rPr>
          <w:rFonts w:asciiTheme="minorBidi" w:eastAsia="Times New Roman" w:hAnsiTheme="minorBidi"/>
          <w:sz w:val="24"/>
          <w:szCs w:val="24"/>
        </w:rPr>
        <w:t xml:space="preserve"> in the environment where it</w:t>
      </w:r>
      <w:r w:rsidR="00AA12E1" w:rsidRPr="007A361E">
        <w:rPr>
          <w:rFonts w:asciiTheme="minorBidi" w:eastAsia="Times New Roman" w:hAnsiTheme="minorBidi"/>
          <w:sz w:val="24"/>
          <w:szCs w:val="24"/>
        </w:rPr>
        <w:t xml:space="preserve"> becomes difficult to assemble and direct efforts towards specific targets that are clear and stated. With uncertainty, </w:t>
      </w:r>
      <w:r w:rsidR="00AC1476" w:rsidRPr="007A361E">
        <w:rPr>
          <w:rFonts w:asciiTheme="minorBidi" w:eastAsia="Times New Roman" w:hAnsiTheme="minorBidi"/>
          <w:sz w:val="24"/>
          <w:szCs w:val="24"/>
        </w:rPr>
        <w:t xml:space="preserve">yielding to </w:t>
      </w:r>
      <w:r w:rsidR="00AA12E1" w:rsidRPr="007A361E">
        <w:rPr>
          <w:rFonts w:asciiTheme="minorBidi" w:eastAsia="Times New Roman" w:hAnsiTheme="minorBidi"/>
          <w:sz w:val="24"/>
          <w:szCs w:val="24"/>
        </w:rPr>
        <w:t>feedback</w:t>
      </w:r>
      <w:r w:rsidR="00F635FD" w:rsidRPr="007A361E">
        <w:rPr>
          <w:rFonts w:asciiTheme="minorBidi" w:eastAsia="Times New Roman" w:hAnsiTheme="minorBidi"/>
          <w:sz w:val="24"/>
          <w:szCs w:val="24"/>
        </w:rPr>
        <w:t>s</w:t>
      </w:r>
      <w:r w:rsidR="00AA12E1" w:rsidRPr="007A361E">
        <w:rPr>
          <w:rFonts w:asciiTheme="minorBidi" w:eastAsia="Times New Roman" w:hAnsiTheme="minorBidi"/>
          <w:sz w:val="24"/>
          <w:szCs w:val="24"/>
        </w:rPr>
        <w:t xml:space="preserve"> becomes the dominant approach, leaving efforts in vain and making it necessary to walk in the same place, which in turn generates fragmentation and increases </w:t>
      </w:r>
      <w:r w:rsidR="00F635FD" w:rsidRPr="007A361E">
        <w:rPr>
          <w:rFonts w:asciiTheme="minorBidi" w:eastAsia="Times New Roman" w:hAnsiTheme="minorBidi"/>
          <w:sz w:val="24"/>
          <w:szCs w:val="24"/>
        </w:rPr>
        <w:t>the state of dependence to nothingness.</w:t>
      </w:r>
      <w:r w:rsidR="00FB13B3" w:rsidRPr="007A361E">
        <w:rPr>
          <w:rFonts w:asciiTheme="minorBidi" w:eastAsia="Times New Roman" w:hAnsiTheme="minorBidi"/>
          <w:sz w:val="24"/>
          <w:szCs w:val="24"/>
        </w:rPr>
        <w:t xml:space="preserve"> In order to emerge from this situation, there is a need for a compass that determines the direction of the process. In addition to an orderly, </w:t>
      </w:r>
      <w:r w:rsidR="00F4319D" w:rsidRPr="007A361E">
        <w:rPr>
          <w:rFonts w:asciiTheme="minorBidi" w:eastAsia="Times New Roman" w:hAnsiTheme="minorBidi"/>
          <w:sz w:val="24"/>
          <w:szCs w:val="24"/>
        </w:rPr>
        <w:t xml:space="preserve">clear </w:t>
      </w:r>
      <w:proofErr w:type="spellStart"/>
      <w:r w:rsidR="00F4319D" w:rsidRPr="007A361E">
        <w:rPr>
          <w:rFonts w:asciiTheme="minorBidi" w:eastAsia="Times New Roman" w:hAnsiTheme="minorBidi"/>
          <w:sz w:val="24"/>
          <w:szCs w:val="24"/>
        </w:rPr>
        <w:t>vision</w:t>
      </w:r>
      <w:r w:rsidR="00F81806" w:rsidRPr="007A361E">
        <w:rPr>
          <w:rFonts w:asciiTheme="minorBidi" w:eastAsia="Times New Roman" w:hAnsiTheme="minorBidi"/>
          <w:sz w:val="24"/>
          <w:szCs w:val="24"/>
        </w:rPr>
        <w:t>ed</w:t>
      </w:r>
      <w:proofErr w:type="spellEnd"/>
      <w:r w:rsidR="00F4319D" w:rsidRPr="007A361E">
        <w:rPr>
          <w:rFonts w:asciiTheme="minorBidi" w:eastAsia="Times New Roman" w:hAnsiTheme="minorBidi"/>
          <w:sz w:val="24"/>
          <w:szCs w:val="24"/>
        </w:rPr>
        <w:t xml:space="preserve"> direction</w:t>
      </w:r>
      <w:r w:rsidR="00FB13B3" w:rsidRPr="007A361E">
        <w:rPr>
          <w:rFonts w:asciiTheme="minorBidi" w:eastAsia="Times New Roman" w:hAnsiTheme="minorBidi"/>
          <w:sz w:val="24"/>
          <w:szCs w:val="24"/>
        </w:rPr>
        <w:t>, based on a well-thought-out approach that combines efforts and directs them towards clea</w:t>
      </w:r>
      <w:r w:rsidR="004D799E" w:rsidRPr="007A361E">
        <w:rPr>
          <w:rFonts w:asciiTheme="minorBidi" w:eastAsia="Times New Roman" w:hAnsiTheme="minorBidi"/>
          <w:sz w:val="24"/>
          <w:szCs w:val="24"/>
        </w:rPr>
        <w:t>r, stated and agreed objectives;</w:t>
      </w:r>
      <w:r w:rsidR="00FB13B3" w:rsidRPr="007A361E">
        <w:rPr>
          <w:rFonts w:asciiTheme="minorBidi" w:eastAsia="Times New Roman" w:hAnsiTheme="minorBidi"/>
          <w:sz w:val="24"/>
          <w:szCs w:val="24"/>
        </w:rPr>
        <w:t xml:space="preserve"> capable of managing the process of change, effectively utilizing available resources, and mobilizing the underlying resources, which the strategic framework seeks to provide for managing change and building the future.</w:t>
      </w:r>
    </w:p>
    <w:p w:rsidR="00A45D13" w:rsidRPr="007A361E" w:rsidRDefault="00A45D13" w:rsidP="00231A3A">
      <w:pPr>
        <w:spacing w:after="0" w:line="276" w:lineRule="auto"/>
        <w:jc w:val="both"/>
        <w:rPr>
          <w:rFonts w:asciiTheme="minorBidi" w:eastAsia="Times New Roman" w:hAnsiTheme="minorBidi"/>
          <w:sz w:val="24"/>
          <w:szCs w:val="24"/>
        </w:rPr>
      </w:pPr>
    </w:p>
    <w:p w:rsidR="00EF4345" w:rsidRPr="007A361E" w:rsidRDefault="00E607C6" w:rsidP="00231A3A">
      <w:pPr>
        <w:spacing w:after="0" w:line="276" w:lineRule="auto"/>
        <w:jc w:val="both"/>
        <w:rPr>
          <w:rFonts w:asciiTheme="minorBidi" w:eastAsia="Times New Roman" w:hAnsiTheme="minorBidi"/>
          <w:sz w:val="24"/>
          <w:szCs w:val="24"/>
        </w:rPr>
      </w:pPr>
      <w:r w:rsidRPr="007A361E">
        <w:rPr>
          <w:rFonts w:asciiTheme="minorBidi" w:eastAsia="Times New Roman" w:hAnsiTheme="minorBidi"/>
          <w:sz w:val="24"/>
          <w:szCs w:val="24"/>
        </w:rPr>
        <w:t xml:space="preserve">AOWA has gone through a number of </w:t>
      </w:r>
      <w:r w:rsidR="008735BC" w:rsidRPr="007A361E">
        <w:rPr>
          <w:rFonts w:asciiTheme="minorBidi" w:eastAsia="Times New Roman" w:hAnsiTheme="minorBidi"/>
          <w:sz w:val="24"/>
          <w:szCs w:val="24"/>
        </w:rPr>
        <w:t>stations</w:t>
      </w:r>
      <w:r w:rsidRPr="007A361E">
        <w:rPr>
          <w:rFonts w:asciiTheme="minorBidi" w:eastAsia="Times New Roman" w:hAnsiTheme="minorBidi"/>
          <w:sz w:val="24"/>
          <w:szCs w:val="24"/>
        </w:rPr>
        <w:t xml:space="preserve"> </w:t>
      </w:r>
      <w:r w:rsidR="008735BC" w:rsidRPr="007A361E">
        <w:rPr>
          <w:rFonts w:asciiTheme="minorBidi" w:eastAsia="Times New Roman" w:hAnsiTheme="minorBidi"/>
          <w:sz w:val="24"/>
          <w:szCs w:val="24"/>
        </w:rPr>
        <w:t>throughout</w:t>
      </w:r>
      <w:r w:rsidRPr="007A361E">
        <w:rPr>
          <w:rFonts w:asciiTheme="minorBidi" w:eastAsia="Times New Roman" w:hAnsiTheme="minorBidi"/>
          <w:sz w:val="24"/>
          <w:szCs w:val="24"/>
        </w:rPr>
        <w:t xml:space="preserve"> its </w:t>
      </w:r>
      <w:r w:rsidR="008735BC" w:rsidRPr="007A361E">
        <w:rPr>
          <w:rFonts w:asciiTheme="minorBidi" w:eastAsia="Times New Roman" w:hAnsiTheme="minorBidi"/>
          <w:sz w:val="24"/>
          <w:szCs w:val="24"/>
        </w:rPr>
        <w:t>march of struggle and development</w:t>
      </w:r>
      <w:r w:rsidRPr="007A361E">
        <w:rPr>
          <w:rFonts w:asciiTheme="minorBidi" w:eastAsia="Times New Roman" w:hAnsiTheme="minorBidi"/>
          <w:sz w:val="24"/>
          <w:szCs w:val="24"/>
        </w:rPr>
        <w:t xml:space="preserve">. The most notable of these </w:t>
      </w:r>
      <w:r w:rsidR="00EF4345" w:rsidRPr="007A361E">
        <w:rPr>
          <w:rFonts w:asciiTheme="minorBidi" w:eastAsia="Times New Roman" w:hAnsiTheme="minorBidi"/>
          <w:sz w:val="24"/>
          <w:szCs w:val="24"/>
        </w:rPr>
        <w:t>stations</w:t>
      </w:r>
      <w:r w:rsidRPr="007A361E">
        <w:rPr>
          <w:rFonts w:asciiTheme="minorBidi" w:eastAsia="Times New Roman" w:hAnsiTheme="minorBidi"/>
          <w:sz w:val="24"/>
          <w:szCs w:val="24"/>
        </w:rPr>
        <w:t xml:space="preserve"> </w:t>
      </w:r>
      <w:r w:rsidR="00EF4345" w:rsidRPr="007A361E">
        <w:rPr>
          <w:rFonts w:asciiTheme="minorBidi" w:eastAsia="Times New Roman" w:hAnsiTheme="minorBidi"/>
          <w:sz w:val="24"/>
          <w:szCs w:val="24"/>
        </w:rPr>
        <w:t>was</w:t>
      </w:r>
      <w:r w:rsidRPr="007A361E">
        <w:rPr>
          <w:rFonts w:asciiTheme="minorBidi" w:eastAsia="Times New Roman" w:hAnsiTheme="minorBidi"/>
          <w:sz w:val="24"/>
          <w:szCs w:val="24"/>
        </w:rPr>
        <w:t xml:space="preserve"> </w:t>
      </w:r>
      <w:r w:rsidR="00EF4345" w:rsidRPr="007A361E">
        <w:rPr>
          <w:rFonts w:asciiTheme="minorBidi" w:eastAsia="Times New Roman" w:hAnsiTheme="minorBidi"/>
          <w:sz w:val="24"/>
          <w:szCs w:val="24"/>
        </w:rPr>
        <w:t>the formation in</w:t>
      </w:r>
      <w:r w:rsidR="002A7DB4" w:rsidRPr="007A361E">
        <w:rPr>
          <w:rFonts w:asciiTheme="minorBidi" w:eastAsia="Times New Roman" w:hAnsiTheme="minorBidi"/>
          <w:sz w:val="24"/>
          <w:szCs w:val="24"/>
        </w:rPr>
        <w:t>side</w:t>
      </w:r>
      <w:r w:rsidR="00EF4345" w:rsidRPr="007A361E">
        <w:rPr>
          <w:rFonts w:asciiTheme="minorBidi" w:eastAsia="Times New Roman" w:hAnsiTheme="minorBidi"/>
          <w:sz w:val="24"/>
          <w:szCs w:val="24"/>
        </w:rPr>
        <w:t xml:space="preserve"> </w:t>
      </w:r>
      <w:r w:rsidR="002A7DB4" w:rsidRPr="007A361E">
        <w:rPr>
          <w:rFonts w:asciiTheme="minorBidi" w:eastAsia="Times New Roman" w:hAnsiTheme="minorBidi"/>
          <w:sz w:val="24"/>
          <w:szCs w:val="24"/>
        </w:rPr>
        <w:t xml:space="preserve">of the </w:t>
      </w:r>
      <w:r w:rsidR="00EF4345" w:rsidRPr="007A361E">
        <w:rPr>
          <w:rFonts w:asciiTheme="minorBidi" w:eastAsia="Times New Roman" w:hAnsiTheme="minorBidi"/>
          <w:sz w:val="24"/>
          <w:szCs w:val="24"/>
        </w:rPr>
        <w:t>Palestinian political movement</w:t>
      </w:r>
      <w:r w:rsidR="000E20D7" w:rsidRPr="007A361E">
        <w:rPr>
          <w:rFonts w:asciiTheme="minorBidi" w:eastAsia="Times New Roman" w:hAnsiTheme="minorBidi"/>
          <w:sz w:val="24"/>
          <w:szCs w:val="24"/>
        </w:rPr>
        <w:t>, then</w:t>
      </w:r>
      <w:r w:rsidR="00EF4345" w:rsidRPr="007A361E">
        <w:rPr>
          <w:rFonts w:asciiTheme="minorBidi" w:eastAsia="Times New Roman" w:hAnsiTheme="minorBidi"/>
          <w:sz w:val="24"/>
          <w:szCs w:val="24"/>
        </w:rPr>
        <w:t xml:space="preserve"> moving towards public mobilization and the activation of women's participation in the national struggle</w:t>
      </w:r>
      <w:r w:rsidR="00262879" w:rsidRPr="007A361E">
        <w:rPr>
          <w:rFonts w:asciiTheme="minorBidi" w:eastAsia="Times New Roman" w:hAnsiTheme="minorBidi"/>
          <w:sz w:val="24"/>
          <w:szCs w:val="24"/>
        </w:rPr>
        <w:t xml:space="preserve"> and hence</w:t>
      </w:r>
      <w:r w:rsidR="00243730" w:rsidRPr="007A361E">
        <w:rPr>
          <w:rFonts w:asciiTheme="minorBidi" w:eastAsia="Times New Roman" w:hAnsiTheme="minorBidi"/>
          <w:sz w:val="24"/>
          <w:szCs w:val="24"/>
        </w:rPr>
        <w:t>,</w:t>
      </w:r>
      <w:r w:rsidR="00262879" w:rsidRPr="007A361E">
        <w:rPr>
          <w:rFonts w:asciiTheme="minorBidi" w:eastAsia="Times New Roman" w:hAnsiTheme="minorBidi"/>
          <w:sz w:val="24"/>
          <w:szCs w:val="24"/>
        </w:rPr>
        <w:t xml:space="preserve"> expanding women's participation in the </w:t>
      </w:r>
      <w:r w:rsidR="00262879" w:rsidRPr="007A361E">
        <w:rPr>
          <w:rFonts w:asciiTheme="minorBidi" w:eastAsia="Times New Roman" w:hAnsiTheme="minorBidi"/>
          <w:i/>
          <w:iCs/>
          <w:sz w:val="24"/>
          <w:szCs w:val="24"/>
        </w:rPr>
        <w:t>Intifada</w:t>
      </w:r>
      <w:r w:rsidR="00262879" w:rsidRPr="007A361E">
        <w:rPr>
          <w:rFonts w:asciiTheme="minorBidi" w:eastAsia="Times New Roman" w:hAnsiTheme="minorBidi"/>
          <w:sz w:val="24"/>
          <w:szCs w:val="24"/>
        </w:rPr>
        <w:t xml:space="preserve">, </w:t>
      </w:r>
      <w:r w:rsidR="00243730" w:rsidRPr="007A361E">
        <w:rPr>
          <w:rFonts w:asciiTheme="minorBidi" w:eastAsia="Times New Roman" w:hAnsiTheme="minorBidi"/>
          <w:sz w:val="24"/>
          <w:szCs w:val="24"/>
        </w:rPr>
        <w:t>as well as</w:t>
      </w:r>
      <w:r w:rsidR="00262879" w:rsidRPr="007A361E">
        <w:rPr>
          <w:rFonts w:asciiTheme="minorBidi" w:eastAsia="Times New Roman" w:hAnsiTheme="minorBidi"/>
          <w:sz w:val="24"/>
          <w:szCs w:val="24"/>
        </w:rPr>
        <w:t xml:space="preserve"> building the components of steadfastness and resistance.</w:t>
      </w:r>
      <w:r w:rsidR="000273F6" w:rsidRPr="007A361E">
        <w:rPr>
          <w:rFonts w:asciiTheme="minorBidi" w:eastAsia="Times New Roman" w:hAnsiTheme="minorBidi"/>
          <w:sz w:val="24"/>
          <w:szCs w:val="24"/>
        </w:rPr>
        <w:t xml:space="preserve"> This was followed by the process of </w:t>
      </w:r>
      <w:r w:rsidR="003558B7" w:rsidRPr="007A361E">
        <w:rPr>
          <w:rFonts w:asciiTheme="minorBidi" w:eastAsia="Times New Roman" w:hAnsiTheme="minorBidi"/>
          <w:sz w:val="24"/>
          <w:szCs w:val="24"/>
        </w:rPr>
        <w:t>establishing</w:t>
      </w:r>
      <w:r w:rsidR="000273F6" w:rsidRPr="007A361E">
        <w:rPr>
          <w:rFonts w:asciiTheme="minorBidi" w:eastAsia="Times New Roman" w:hAnsiTheme="minorBidi"/>
          <w:sz w:val="24"/>
          <w:szCs w:val="24"/>
        </w:rPr>
        <w:t xml:space="preserve"> </w:t>
      </w:r>
      <w:r w:rsidR="003558B7" w:rsidRPr="007A361E">
        <w:rPr>
          <w:rFonts w:asciiTheme="minorBidi" w:eastAsia="Times New Roman" w:hAnsiTheme="minorBidi"/>
          <w:sz w:val="24"/>
          <w:szCs w:val="24"/>
        </w:rPr>
        <w:t>AOWA</w:t>
      </w:r>
      <w:r w:rsidR="000273F6" w:rsidRPr="007A361E">
        <w:rPr>
          <w:rFonts w:asciiTheme="minorBidi" w:eastAsia="Times New Roman" w:hAnsiTheme="minorBidi"/>
          <w:sz w:val="24"/>
          <w:szCs w:val="24"/>
        </w:rPr>
        <w:t xml:space="preserve"> and the orientation towards organizing women to participate in State-building and development, </w:t>
      </w:r>
      <w:r w:rsidR="003558B7" w:rsidRPr="007A361E">
        <w:rPr>
          <w:rFonts w:asciiTheme="minorBidi" w:eastAsia="Times New Roman" w:hAnsiTheme="minorBidi"/>
          <w:sz w:val="24"/>
          <w:szCs w:val="24"/>
        </w:rPr>
        <w:t>reaching out to building women’s capacities -</w:t>
      </w:r>
      <w:r w:rsidR="000273F6" w:rsidRPr="007A361E">
        <w:rPr>
          <w:rFonts w:asciiTheme="minorBidi" w:eastAsia="Times New Roman" w:hAnsiTheme="minorBidi"/>
          <w:sz w:val="24"/>
          <w:szCs w:val="24"/>
        </w:rPr>
        <w:t xml:space="preserve"> including economic capacities and the </w:t>
      </w:r>
      <w:r w:rsidR="00A41684" w:rsidRPr="007A361E">
        <w:rPr>
          <w:rFonts w:asciiTheme="minorBidi" w:eastAsia="Times New Roman" w:hAnsiTheme="minorBidi"/>
          <w:sz w:val="24"/>
          <w:szCs w:val="24"/>
        </w:rPr>
        <w:t>founding</w:t>
      </w:r>
      <w:r w:rsidR="000273F6" w:rsidRPr="007A361E">
        <w:rPr>
          <w:rFonts w:asciiTheme="minorBidi" w:eastAsia="Times New Roman" w:hAnsiTheme="minorBidi"/>
          <w:sz w:val="24"/>
          <w:szCs w:val="24"/>
        </w:rPr>
        <w:t xml:space="preserve"> of cooperatives and social economic solidarity groups, which expand the presence of women in the public space</w:t>
      </w:r>
      <w:r w:rsidR="0034284B" w:rsidRPr="007A361E">
        <w:rPr>
          <w:rFonts w:asciiTheme="minorBidi" w:eastAsia="Times New Roman" w:hAnsiTheme="minorBidi"/>
          <w:sz w:val="24"/>
          <w:szCs w:val="24"/>
        </w:rPr>
        <w:t>,</w:t>
      </w:r>
      <w:r w:rsidR="000273F6" w:rsidRPr="007A361E">
        <w:rPr>
          <w:rFonts w:asciiTheme="minorBidi" w:eastAsia="Times New Roman" w:hAnsiTheme="minorBidi"/>
          <w:sz w:val="24"/>
          <w:szCs w:val="24"/>
        </w:rPr>
        <w:t xml:space="preserve"> </w:t>
      </w:r>
      <w:r w:rsidR="0034284B" w:rsidRPr="007A361E">
        <w:rPr>
          <w:rFonts w:asciiTheme="minorBidi" w:eastAsia="Times New Roman" w:hAnsiTheme="minorBidi"/>
          <w:sz w:val="24"/>
          <w:szCs w:val="24"/>
        </w:rPr>
        <w:t xml:space="preserve">as well as making </w:t>
      </w:r>
      <w:r w:rsidR="000273F6" w:rsidRPr="007A361E">
        <w:rPr>
          <w:rFonts w:asciiTheme="minorBidi" w:eastAsia="Times New Roman" w:hAnsiTheme="minorBidi"/>
          <w:sz w:val="24"/>
          <w:szCs w:val="24"/>
        </w:rPr>
        <w:t>effective and dignified participation in all aspects of public life.</w:t>
      </w:r>
    </w:p>
    <w:p w:rsidR="00A45D13" w:rsidRPr="007A361E" w:rsidRDefault="00A45D13" w:rsidP="00BB13CE">
      <w:pPr>
        <w:spacing w:after="0" w:line="276" w:lineRule="auto"/>
        <w:jc w:val="both"/>
        <w:rPr>
          <w:rFonts w:asciiTheme="minorBidi" w:eastAsia="Times New Roman" w:hAnsiTheme="minorBidi"/>
          <w:sz w:val="24"/>
          <w:szCs w:val="24"/>
          <w:rtl/>
        </w:rPr>
      </w:pPr>
    </w:p>
    <w:p w:rsidR="00A45D13" w:rsidRPr="007A361E" w:rsidRDefault="00A45D13" w:rsidP="00BB13CE">
      <w:pPr>
        <w:spacing w:after="0" w:line="276" w:lineRule="auto"/>
        <w:jc w:val="both"/>
        <w:rPr>
          <w:rFonts w:asciiTheme="minorBidi" w:eastAsia="Times New Roman" w:hAnsiTheme="minorBidi"/>
          <w:sz w:val="24"/>
          <w:szCs w:val="24"/>
        </w:rPr>
      </w:pPr>
      <w:r w:rsidRPr="007A361E">
        <w:rPr>
          <w:rFonts w:asciiTheme="minorBidi" w:eastAsia="Times New Roman" w:hAnsiTheme="minorBidi"/>
          <w:sz w:val="24"/>
          <w:szCs w:val="24"/>
        </w:rPr>
        <w:t>AOWA sees the ongoing Palestinian feminist movement as a historic opportunity, which must be seized and built upon towards greater empowerment geared towards freedom, emancipation and liberation.</w:t>
      </w:r>
    </w:p>
    <w:p w:rsidR="00CA5573" w:rsidRPr="007A361E" w:rsidRDefault="00CA5573" w:rsidP="00BB13CE">
      <w:pPr>
        <w:spacing w:after="0" w:line="276" w:lineRule="auto"/>
        <w:jc w:val="both"/>
        <w:rPr>
          <w:rFonts w:asciiTheme="minorBidi" w:eastAsia="Times New Roman" w:hAnsiTheme="minorBidi"/>
          <w:sz w:val="24"/>
          <w:szCs w:val="24"/>
        </w:rPr>
      </w:pPr>
    </w:p>
    <w:p w:rsidR="00A45D13" w:rsidRPr="007A361E" w:rsidRDefault="00CA5573" w:rsidP="00BB13CE">
      <w:pPr>
        <w:spacing w:after="0" w:line="276" w:lineRule="auto"/>
        <w:jc w:val="both"/>
        <w:rPr>
          <w:rFonts w:asciiTheme="minorBidi" w:eastAsia="Times New Roman" w:hAnsiTheme="minorBidi"/>
          <w:sz w:val="24"/>
          <w:szCs w:val="24"/>
        </w:rPr>
      </w:pPr>
      <w:r w:rsidRPr="007A361E">
        <w:rPr>
          <w:rFonts w:asciiTheme="minorBidi" w:eastAsia="Times New Roman" w:hAnsiTheme="minorBidi"/>
          <w:sz w:val="24"/>
          <w:szCs w:val="24"/>
        </w:rPr>
        <w:t>AOWA views strategic planning as a process that touches upon and builds the desired future, as well as charting the way to</w:t>
      </w:r>
      <w:r w:rsidR="0007397A" w:rsidRPr="007A361E">
        <w:rPr>
          <w:rFonts w:asciiTheme="minorBidi" w:eastAsia="Times New Roman" w:hAnsiTheme="minorBidi"/>
          <w:sz w:val="24"/>
          <w:szCs w:val="24"/>
        </w:rPr>
        <w:t>wards</w:t>
      </w:r>
      <w:r w:rsidRPr="007A361E">
        <w:rPr>
          <w:rFonts w:asciiTheme="minorBidi" w:eastAsia="Times New Roman" w:hAnsiTheme="minorBidi"/>
          <w:sz w:val="24"/>
          <w:szCs w:val="24"/>
        </w:rPr>
        <w:t xml:space="preserve"> managing and bringing about the desired changes, within the framework of the effective use of available sources and possibilities.</w:t>
      </w:r>
      <w:r w:rsidR="006233E9" w:rsidRPr="007A361E">
        <w:rPr>
          <w:rFonts w:asciiTheme="minorBidi" w:hAnsiTheme="minorBidi"/>
          <w:sz w:val="24"/>
          <w:szCs w:val="24"/>
        </w:rPr>
        <w:t xml:space="preserve"> </w:t>
      </w:r>
      <w:r w:rsidR="006233E9" w:rsidRPr="007A361E">
        <w:rPr>
          <w:rFonts w:asciiTheme="minorBidi" w:eastAsia="Times New Roman" w:hAnsiTheme="minorBidi"/>
          <w:sz w:val="24"/>
          <w:szCs w:val="24"/>
        </w:rPr>
        <w:t xml:space="preserve">It is an affirmation of the </w:t>
      </w:r>
      <w:r w:rsidR="002E69E5" w:rsidRPr="007A361E">
        <w:rPr>
          <w:rFonts w:asciiTheme="minorBidi" w:eastAsia="Times New Roman" w:hAnsiTheme="minorBidi"/>
          <w:sz w:val="24"/>
          <w:szCs w:val="24"/>
        </w:rPr>
        <w:t>as</w:t>
      </w:r>
      <w:r w:rsidR="00E40644" w:rsidRPr="007A361E">
        <w:rPr>
          <w:rFonts w:asciiTheme="minorBidi" w:eastAsia="Times New Roman" w:hAnsiTheme="minorBidi"/>
          <w:sz w:val="24"/>
          <w:szCs w:val="24"/>
        </w:rPr>
        <w:t>s</w:t>
      </w:r>
      <w:r w:rsidR="002E69E5" w:rsidRPr="007A361E">
        <w:rPr>
          <w:rFonts w:asciiTheme="minorBidi" w:eastAsia="Times New Roman" w:hAnsiTheme="minorBidi"/>
          <w:sz w:val="24"/>
          <w:szCs w:val="24"/>
        </w:rPr>
        <w:t xml:space="preserve">ociation’s </w:t>
      </w:r>
      <w:r w:rsidR="006233E9" w:rsidRPr="007A361E">
        <w:rPr>
          <w:rFonts w:asciiTheme="minorBidi" w:eastAsia="Times New Roman" w:hAnsiTheme="minorBidi"/>
          <w:sz w:val="24"/>
          <w:szCs w:val="24"/>
        </w:rPr>
        <w:t>development</w:t>
      </w:r>
      <w:r w:rsidR="00D47FC2" w:rsidRPr="007A361E">
        <w:rPr>
          <w:rFonts w:asciiTheme="minorBidi" w:eastAsia="Times New Roman" w:hAnsiTheme="minorBidi"/>
          <w:sz w:val="24"/>
          <w:szCs w:val="24"/>
        </w:rPr>
        <w:t>al public</w:t>
      </w:r>
      <w:r w:rsidR="006233E9" w:rsidRPr="007A361E">
        <w:rPr>
          <w:rFonts w:asciiTheme="minorBidi" w:eastAsia="Times New Roman" w:hAnsiTheme="minorBidi"/>
          <w:sz w:val="24"/>
          <w:szCs w:val="24"/>
        </w:rPr>
        <w:t xml:space="preserve"> identity</w:t>
      </w:r>
      <w:r w:rsidR="00E40644" w:rsidRPr="007A361E">
        <w:rPr>
          <w:rFonts w:asciiTheme="minorBidi" w:eastAsia="Times New Roman" w:hAnsiTheme="minorBidi"/>
          <w:sz w:val="24"/>
          <w:szCs w:val="24"/>
        </w:rPr>
        <w:t>. It is also,</w:t>
      </w:r>
      <w:r w:rsidR="006233E9" w:rsidRPr="007A361E">
        <w:rPr>
          <w:rFonts w:asciiTheme="minorBidi" w:eastAsia="Times New Roman" w:hAnsiTheme="minorBidi"/>
          <w:sz w:val="24"/>
          <w:szCs w:val="24"/>
        </w:rPr>
        <w:t xml:space="preserve"> a guarantee to focus on specific goals and </w:t>
      </w:r>
      <w:r w:rsidR="00232CD8" w:rsidRPr="007A361E">
        <w:rPr>
          <w:rFonts w:asciiTheme="minorBidi" w:eastAsia="Times New Roman" w:hAnsiTheme="minorBidi"/>
          <w:sz w:val="24"/>
          <w:szCs w:val="24"/>
        </w:rPr>
        <w:t>topics</w:t>
      </w:r>
      <w:r w:rsidR="006233E9" w:rsidRPr="007A361E">
        <w:rPr>
          <w:rFonts w:asciiTheme="minorBidi" w:eastAsia="Times New Roman" w:hAnsiTheme="minorBidi"/>
          <w:sz w:val="24"/>
          <w:szCs w:val="24"/>
        </w:rPr>
        <w:t xml:space="preserve"> and to uphold the </w:t>
      </w:r>
      <w:r w:rsidR="00E40644" w:rsidRPr="007A361E">
        <w:rPr>
          <w:rFonts w:asciiTheme="minorBidi" w:eastAsia="Times New Roman" w:hAnsiTheme="minorBidi"/>
          <w:sz w:val="24"/>
          <w:szCs w:val="24"/>
        </w:rPr>
        <w:t>base</w:t>
      </w:r>
      <w:r w:rsidR="006233E9" w:rsidRPr="007A361E">
        <w:rPr>
          <w:rFonts w:asciiTheme="minorBidi" w:eastAsia="Times New Roman" w:hAnsiTheme="minorBidi"/>
          <w:sz w:val="24"/>
          <w:szCs w:val="24"/>
        </w:rPr>
        <w:t xml:space="preserve"> values and principles that it has </w:t>
      </w:r>
      <w:r w:rsidR="00E40644" w:rsidRPr="007A361E">
        <w:rPr>
          <w:rFonts w:asciiTheme="minorBidi" w:eastAsia="Times New Roman" w:hAnsiTheme="minorBidi"/>
          <w:sz w:val="24"/>
          <w:szCs w:val="24"/>
        </w:rPr>
        <w:t>set</w:t>
      </w:r>
      <w:r w:rsidR="006233E9" w:rsidRPr="007A361E">
        <w:rPr>
          <w:rFonts w:asciiTheme="minorBidi" w:eastAsia="Times New Roman" w:hAnsiTheme="minorBidi"/>
          <w:sz w:val="24"/>
          <w:szCs w:val="24"/>
        </w:rPr>
        <w:t xml:space="preserve"> for itself, in the belief that those who are well prepared to build the future have a better chance to shape and </w:t>
      </w:r>
      <w:r w:rsidR="00E40644" w:rsidRPr="007A361E">
        <w:rPr>
          <w:rFonts w:asciiTheme="minorBidi" w:eastAsia="Times New Roman" w:hAnsiTheme="minorBidi"/>
          <w:sz w:val="24"/>
          <w:szCs w:val="24"/>
        </w:rPr>
        <w:t>create</w:t>
      </w:r>
      <w:r w:rsidR="006233E9" w:rsidRPr="007A361E">
        <w:rPr>
          <w:rFonts w:asciiTheme="minorBidi" w:eastAsia="Times New Roman" w:hAnsiTheme="minorBidi"/>
          <w:sz w:val="24"/>
          <w:szCs w:val="24"/>
        </w:rPr>
        <w:t xml:space="preserve"> it.</w:t>
      </w:r>
    </w:p>
    <w:p w:rsidR="00702C1B" w:rsidRPr="007A361E" w:rsidRDefault="00702C1B" w:rsidP="00BB13CE">
      <w:pPr>
        <w:spacing w:after="0" w:line="276" w:lineRule="auto"/>
        <w:jc w:val="both"/>
        <w:rPr>
          <w:rFonts w:asciiTheme="minorBidi" w:eastAsia="Times New Roman" w:hAnsiTheme="minorBidi"/>
          <w:sz w:val="24"/>
          <w:szCs w:val="24"/>
        </w:rPr>
      </w:pPr>
    </w:p>
    <w:p w:rsidR="00702C1B" w:rsidRPr="007A361E" w:rsidRDefault="00702C1B" w:rsidP="00BB13CE">
      <w:pPr>
        <w:spacing w:after="0" w:line="276" w:lineRule="auto"/>
        <w:jc w:val="both"/>
        <w:rPr>
          <w:rFonts w:asciiTheme="minorBidi" w:eastAsia="Times New Roman" w:hAnsiTheme="minorBidi"/>
          <w:sz w:val="24"/>
          <w:szCs w:val="24"/>
        </w:rPr>
      </w:pPr>
      <w:r w:rsidRPr="007A361E">
        <w:rPr>
          <w:rFonts w:asciiTheme="minorBidi" w:eastAsia="Times New Roman" w:hAnsiTheme="minorBidi"/>
          <w:sz w:val="24"/>
          <w:szCs w:val="24"/>
        </w:rPr>
        <w:t>This strategic framework was developed through an interactive process involving delegates from AOWA’s General Assembly, Board of Directors, staff and a number of partners and volunteers.</w:t>
      </w:r>
      <w:r w:rsidR="00B10DD4" w:rsidRPr="007A361E">
        <w:rPr>
          <w:rFonts w:asciiTheme="minorBidi" w:eastAsia="Times New Roman" w:hAnsiTheme="minorBidi"/>
          <w:sz w:val="24"/>
          <w:szCs w:val="24"/>
        </w:rPr>
        <w:t xml:space="preserve"> </w:t>
      </w:r>
      <w:r w:rsidR="00D56C5D" w:rsidRPr="007A361E">
        <w:rPr>
          <w:rFonts w:asciiTheme="minorBidi" w:eastAsia="Times New Roman" w:hAnsiTheme="minorBidi"/>
          <w:sz w:val="24"/>
          <w:szCs w:val="24"/>
        </w:rPr>
        <w:t>The process was based</w:t>
      </w:r>
      <w:r w:rsidR="00B10DD4" w:rsidRPr="007A361E">
        <w:rPr>
          <w:rFonts w:asciiTheme="minorBidi" w:eastAsia="Times New Roman" w:hAnsiTheme="minorBidi"/>
          <w:sz w:val="24"/>
          <w:szCs w:val="24"/>
        </w:rPr>
        <w:t xml:space="preserve"> on participatory tools and </w:t>
      </w:r>
      <w:r w:rsidR="00D56C5D" w:rsidRPr="007A361E">
        <w:rPr>
          <w:rFonts w:asciiTheme="minorBidi" w:eastAsia="Times New Roman" w:hAnsiTheme="minorBidi"/>
          <w:sz w:val="24"/>
          <w:szCs w:val="24"/>
        </w:rPr>
        <w:t xml:space="preserve">methods; </w:t>
      </w:r>
      <w:r w:rsidR="00B10DD4" w:rsidRPr="007A361E">
        <w:rPr>
          <w:rFonts w:asciiTheme="minorBidi" w:eastAsia="Times New Roman" w:hAnsiTheme="minorBidi"/>
          <w:sz w:val="24"/>
          <w:szCs w:val="24"/>
        </w:rPr>
        <w:t>it included a review of p</w:t>
      </w:r>
      <w:r w:rsidR="00D56C5D" w:rsidRPr="007A361E">
        <w:rPr>
          <w:rFonts w:asciiTheme="minorBidi" w:eastAsia="Times New Roman" w:hAnsiTheme="minorBidi"/>
          <w:sz w:val="24"/>
          <w:szCs w:val="24"/>
        </w:rPr>
        <w:t xml:space="preserve">revious plans, capacities and surrounding </w:t>
      </w:r>
      <w:r w:rsidR="00D56C5D" w:rsidRPr="007A361E">
        <w:rPr>
          <w:rFonts w:asciiTheme="minorBidi" w:eastAsia="Times New Roman" w:hAnsiTheme="minorBidi"/>
          <w:sz w:val="24"/>
          <w:szCs w:val="24"/>
        </w:rPr>
        <w:lastRenderedPageBreak/>
        <w:t>environment analysis’</w:t>
      </w:r>
      <w:r w:rsidR="00B10DD4" w:rsidRPr="007A361E">
        <w:rPr>
          <w:rFonts w:asciiTheme="minorBidi" w:eastAsia="Times New Roman" w:hAnsiTheme="minorBidi"/>
          <w:sz w:val="24"/>
          <w:szCs w:val="24"/>
        </w:rPr>
        <w:t xml:space="preserve"> meetings</w:t>
      </w:r>
      <w:r w:rsidR="00D56C5D" w:rsidRPr="007A361E">
        <w:rPr>
          <w:rFonts w:asciiTheme="minorBidi" w:eastAsia="Times New Roman" w:hAnsiTheme="minorBidi"/>
          <w:sz w:val="24"/>
          <w:szCs w:val="24"/>
        </w:rPr>
        <w:t xml:space="preserve"> of which </w:t>
      </w:r>
      <w:r w:rsidR="0079247B" w:rsidRPr="007A361E">
        <w:rPr>
          <w:rFonts w:asciiTheme="minorBidi" w:eastAsia="Times New Roman" w:hAnsiTheme="minorBidi"/>
          <w:sz w:val="24"/>
          <w:szCs w:val="24"/>
        </w:rPr>
        <w:t>the</w:t>
      </w:r>
      <w:r w:rsidR="00D56C5D" w:rsidRPr="007A361E">
        <w:rPr>
          <w:rFonts w:asciiTheme="minorBidi" w:eastAsia="Times New Roman" w:hAnsiTheme="minorBidi"/>
          <w:sz w:val="24"/>
          <w:szCs w:val="24"/>
        </w:rPr>
        <w:t xml:space="preserve"> results have been adopted for develop</w:t>
      </w:r>
      <w:r w:rsidR="0079247B" w:rsidRPr="007A361E">
        <w:rPr>
          <w:rFonts w:asciiTheme="minorBidi" w:eastAsia="Times New Roman" w:hAnsiTheme="minorBidi"/>
          <w:sz w:val="24"/>
          <w:szCs w:val="24"/>
        </w:rPr>
        <w:t>ing</w:t>
      </w:r>
      <w:r w:rsidR="00D56C5D" w:rsidRPr="007A361E">
        <w:rPr>
          <w:rFonts w:asciiTheme="minorBidi" w:eastAsia="Times New Roman" w:hAnsiTheme="minorBidi"/>
          <w:sz w:val="24"/>
          <w:szCs w:val="24"/>
        </w:rPr>
        <w:t xml:space="preserve"> this document</w:t>
      </w:r>
      <w:r w:rsidR="0079247B" w:rsidRPr="007A361E">
        <w:rPr>
          <w:rFonts w:asciiTheme="minorBidi" w:eastAsia="Times New Roman" w:hAnsiTheme="minorBidi"/>
          <w:sz w:val="24"/>
          <w:szCs w:val="24"/>
        </w:rPr>
        <w:t>.</w:t>
      </w:r>
      <w:r w:rsidR="007840D0" w:rsidRPr="007A361E">
        <w:rPr>
          <w:rFonts w:asciiTheme="minorBidi" w:eastAsia="Times New Roman" w:hAnsiTheme="minorBidi"/>
          <w:sz w:val="24"/>
          <w:szCs w:val="24"/>
        </w:rPr>
        <w:t xml:space="preserve"> </w:t>
      </w:r>
    </w:p>
    <w:p w:rsidR="004A2705" w:rsidRPr="007A361E" w:rsidRDefault="004A2705" w:rsidP="00B85F13">
      <w:pPr>
        <w:spacing w:after="0" w:line="276" w:lineRule="auto"/>
        <w:rPr>
          <w:rFonts w:asciiTheme="minorBidi" w:eastAsia="Times New Roman" w:hAnsiTheme="minorBidi"/>
          <w:sz w:val="24"/>
          <w:szCs w:val="24"/>
        </w:rPr>
      </w:pPr>
    </w:p>
    <w:p w:rsidR="00702C1B" w:rsidRPr="007A361E" w:rsidRDefault="007840D0" w:rsidP="00BB13CE">
      <w:pPr>
        <w:spacing w:after="0" w:line="276" w:lineRule="auto"/>
        <w:jc w:val="both"/>
        <w:rPr>
          <w:rFonts w:asciiTheme="minorBidi" w:eastAsia="Times New Roman" w:hAnsiTheme="minorBidi"/>
          <w:sz w:val="24"/>
          <w:szCs w:val="24"/>
        </w:rPr>
      </w:pPr>
      <w:r w:rsidRPr="007A361E">
        <w:rPr>
          <w:rFonts w:asciiTheme="minorBidi" w:eastAsia="Times New Roman" w:hAnsiTheme="minorBidi"/>
          <w:sz w:val="24"/>
          <w:szCs w:val="24"/>
        </w:rPr>
        <w:t xml:space="preserve">The usual analysis of the Palestinian reality </w:t>
      </w:r>
      <w:r w:rsidR="00857B23" w:rsidRPr="007A361E">
        <w:rPr>
          <w:rFonts w:asciiTheme="minorBidi" w:eastAsia="Times New Roman" w:hAnsiTheme="minorBidi"/>
          <w:sz w:val="24"/>
          <w:szCs w:val="24"/>
        </w:rPr>
        <w:t>points to</w:t>
      </w:r>
      <w:r w:rsidRPr="007A361E">
        <w:rPr>
          <w:rFonts w:asciiTheme="minorBidi" w:eastAsia="Times New Roman" w:hAnsiTheme="minorBidi"/>
          <w:sz w:val="24"/>
          <w:szCs w:val="24"/>
        </w:rPr>
        <w:t xml:space="preserve"> a significant gap in gender relations between women and men of different</w:t>
      </w:r>
      <w:r w:rsidR="00650446" w:rsidRPr="007A361E">
        <w:rPr>
          <w:rFonts w:asciiTheme="minorBidi" w:eastAsia="Times New Roman" w:hAnsiTheme="minorBidi"/>
          <w:sz w:val="24"/>
          <w:szCs w:val="24"/>
        </w:rPr>
        <w:t xml:space="preserve"> categories and classes</w:t>
      </w:r>
      <w:r w:rsidR="00857B23" w:rsidRPr="007A361E">
        <w:rPr>
          <w:rFonts w:asciiTheme="minorBidi" w:eastAsia="Times New Roman" w:hAnsiTheme="minorBidi"/>
          <w:sz w:val="24"/>
          <w:szCs w:val="24"/>
        </w:rPr>
        <w:t>;</w:t>
      </w:r>
      <w:r w:rsidR="008718A6" w:rsidRPr="007A361E">
        <w:rPr>
          <w:rFonts w:asciiTheme="minorBidi" w:eastAsia="Times New Roman" w:hAnsiTheme="minorBidi"/>
          <w:sz w:val="24"/>
          <w:szCs w:val="24"/>
        </w:rPr>
        <w:t xml:space="preserve"> covering</w:t>
      </w:r>
      <w:r w:rsidR="00650446" w:rsidRPr="007A361E">
        <w:rPr>
          <w:rFonts w:asciiTheme="minorBidi" w:eastAsia="Times New Roman" w:hAnsiTheme="minorBidi"/>
          <w:sz w:val="24"/>
          <w:szCs w:val="24"/>
        </w:rPr>
        <w:t xml:space="preserve"> most aspects of life including roles, responsibilities and social status, as well as the access to and control over the sources and decision-making </w:t>
      </w:r>
      <w:proofErr w:type="spellStart"/>
      <w:r w:rsidR="00650446" w:rsidRPr="007A361E">
        <w:rPr>
          <w:rFonts w:asciiTheme="minorBidi" w:eastAsia="Times New Roman" w:hAnsiTheme="minorBidi"/>
          <w:sz w:val="24"/>
          <w:szCs w:val="24"/>
        </w:rPr>
        <w:t>centres</w:t>
      </w:r>
      <w:proofErr w:type="spellEnd"/>
      <w:r w:rsidR="00650446" w:rsidRPr="007A361E">
        <w:rPr>
          <w:rFonts w:asciiTheme="minorBidi" w:eastAsia="Times New Roman" w:hAnsiTheme="minorBidi"/>
          <w:sz w:val="24"/>
          <w:szCs w:val="24"/>
        </w:rPr>
        <w:t xml:space="preserve">, and </w:t>
      </w:r>
      <w:r w:rsidR="00857B23" w:rsidRPr="007A361E">
        <w:rPr>
          <w:rFonts w:asciiTheme="minorBidi" w:eastAsia="Times New Roman" w:hAnsiTheme="minorBidi"/>
          <w:sz w:val="24"/>
          <w:szCs w:val="24"/>
        </w:rPr>
        <w:t>the access to basic human rights. This gap indicates that the environment forming these relationships is poorly adapted and that this environment allows the gap to survive and do</w:t>
      </w:r>
      <w:r w:rsidR="00D12B5D" w:rsidRPr="007A361E">
        <w:rPr>
          <w:rFonts w:asciiTheme="minorBidi" w:eastAsia="Times New Roman" w:hAnsiTheme="minorBidi"/>
          <w:sz w:val="24"/>
          <w:szCs w:val="24"/>
        </w:rPr>
        <w:t xml:space="preserve">es not bridge it. This explains the weak impact of various interventions in bridging this gap, including </w:t>
      </w:r>
      <w:r w:rsidR="00004A42" w:rsidRPr="007A361E">
        <w:rPr>
          <w:rFonts w:asciiTheme="minorBidi" w:eastAsia="Times New Roman" w:hAnsiTheme="minorBidi"/>
          <w:sz w:val="24"/>
          <w:szCs w:val="24"/>
        </w:rPr>
        <w:t>feminist movements in support of women's rights</w:t>
      </w:r>
      <w:r w:rsidR="00D12B5D" w:rsidRPr="007A361E">
        <w:rPr>
          <w:rFonts w:asciiTheme="minorBidi" w:eastAsia="Times New Roman" w:hAnsiTheme="minorBidi"/>
          <w:sz w:val="24"/>
          <w:szCs w:val="24"/>
        </w:rPr>
        <w:t>, the efforts of civil society organizations and institutions, the formation of t</w:t>
      </w:r>
      <w:r w:rsidR="00004A42" w:rsidRPr="007A361E">
        <w:rPr>
          <w:rFonts w:asciiTheme="minorBidi" w:eastAsia="Times New Roman" w:hAnsiTheme="minorBidi"/>
          <w:sz w:val="24"/>
          <w:szCs w:val="24"/>
        </w:rPr>
        <w:t xml:space="preserve">he Ministry of Women's Affairs and </w:t>
      </w:r>
      <w:r w:rsidR="00D12B5D" w:rsidRPr="007A361E">
        <w:rPr>
          <w:rFonts w:asciiTheme="minorBidi" w:eastAsia="Times New Roman" w:hAnsiTheme="minorBidi"/>
          <w:sz w:val="24"/>
          <w:szCs w:val="24"/>
        </w:rPr>
        <w:t>the development of cross-</w:t>
      </w:r>
      <w:proofErr w:type="spellStart"/>
      <w:r w:rsidR="00D12B5D" w:rsidRPr="007A361E">
        <w:rPr>
          <w:rFonts w:asciiTheme="minorBidi" w:eastAsia="Times New Roman" w:hAnsiTheme="minorBidi"/>
          <w:sz w:val="24"/>
          <w:szCs w:val="24"/>
        </w:rPr>
        <w:t>sectoral</w:t>
      </w:r>
      <w:proofErr w:type="spellEnd"/>
      <w:r w:rsidR="00D12B5D" w:rsidRPr="007A361E">
        <w:rPr>
          <w:rFonts w:asciiTheme="minorBidi" w:eastAsia="Times New Roman" w:hAnsiTheme="minorBidi"/>
          <w:sz w:val="24"/>
          <w:szCs w:val="24"/>
        </w:rPr>
        <w:t xml:space="preserve"> strategic plans, the establishment of gender mainstreaming in ministries and the formation of gender units,</w:t>
      </w:r>
      <w:r w:rsidR="00E00EB5" w:rsidRPr="007A361E">
        <w:rPr>
          <w:rFonts w:asciiTheme="minorBidi" w:eastAsia="Times New Roman" w:hAnsiTheme="minorBidi"/>
          <w:sz w:val="24"/>
          <w:szCs w:val="24"/>
        </w:rPr>
        <w:t xml:space="preserve"> and</w:t>
      </w:r>
      <w:r w:rsidR="00D12B5D" w:rsidRPr="007A361E">
        <w:rPr>
          <w:rFonts w:asciiTheme="minorBidi" w:eastAsia="Times New Roman" w:hAnsiTheme="minorBidi"/>
          <w:sz w:val="24"/>
          <w:szCs w:val="24"/>
        </w:rPr>
        <w:t xml:space="preserve"> </w:t>
      </w:r>
      <w:r w:rsidR="00004A42" w:rsidRPr="007A361E">
        <w:rPr>
          <w:rFonts w:asciiTheme="minorBidi" w:eastAsia="Times New Roman" w:hAnsiTheme="minorBidi"/>
          <w:sz w:val="24"/>
          <w:szCs w:val="24"/>
        </w:rPr>
        <w:t>Palestine's signature on a package of international conventions and treaties, including those related to women's equity and equality.</w:t>
      </w:r>
      <w:r w:rsidR="00992834" w:rsidRPr="007A361E">
        <w:rPr>
          <w:rFonts w:asciiTheme="minorBidi" w:eastAsia="Times New Roman" w:hAnsiTheme="minorBidi"/>
          <w:sz w:val="24"/>
          <w:szCs w:val="24"/>
        </w:rPr>
        <w:t xml:space="preserve"> When interventions are unable to bring about the desired change despite the efforts made, the reasons and obstacles that impede the achievement of goals everywhere in the working environment must be sought, including research into the formal and civil structures and systems in place, which are the most important components of these relationships.</w:t>
      </w:r>
    </w:p>
    <w:p w:rsidR="00384B3A" w:rsidRPr="007A361E" w:rsidRDefault="00384B3A" w:rsidP="00BB13CE">
      <w:pPr>
        <w:spacing w:after="0" w:line="276" w:lineRule="auto"/>
        <w:jc w:val="both"/>
        <w:rPr>
          <w:rFonts w:asciiTheme="minorBidi" w:eastAsia="Times New Roman" w:hAnsiTheme="minorBidi"/>
          <w:sz w:val="24"/>
          <w:szCs w:val="24"/>
        </w:rPr>
      </w:pPr>
    </w:p>
    <w:p w:rsidR="00672BBC" w:rsidRPr="007A361E" w:rsidRDefault="00384B3A" w:rsidP="00BB13CE">
      <w:pPr>
        <w:spacing w:after="0" w:line="276" w:lineRule="auto"/>
        <w:jc w:val="both"/>
        <w:rPr>
          <w:rFonts w:asciiTheme="minorBidi" w:eastAsia="Times New Roman" w:hAnsiTheme="minorBidi"/>
          <w:sz w:val="24"/>
          <w:szCs w:val="24"/>
        </w:rPr>
      </w:pPr>
      <w:r w:rsidRPr="007A361E">
        <w:rPr>
          <w:rFonts w:asciiTheme="minorBidi" w:eastAsia="Times New Roman" w:hAnsiTheme="minorBidi"/>
          <w:sz w:val="24"/>
          <w:szCs w:val="24"/>
        </w:rPr>
        <w:t xml:space="preserve">The continuation of the Israeli occupation is reflected in different ways on the composition of </w:t>
      </w:r>
      <w:r w:rsidR="009F3C99" w:rsidRPr="007A361E">
        <w:rPr>
          <w:rFonts w:asciiTheme="minorBidi" w:eastAsia="Times New Roman" w:hAnsiTheme="minorBidi"/>
          <w:sz w:val="24"/>
          <w:szCs w:val="24"/>
        </w:rPr>
        <w:t xml:space="preserve">the </w:t>
      </w:r>
      <w:r w:rsidRPr="007A361E">
        <w:rPr>
          <w:rFonts w:asciiTheme="minorBidi" w:eastAsia="Times New Roman" w:hAnsiTheme="minorBidi"/>
          <w:sz w:val="24"/>
          <w:szCs w:val="24"/>
        </w:rPr>
        <w:t>Palestinian society and the dynamics of social relations. On the one hand, the Israeli occupation represents the greatest external threat, and its human rights violations include the main danger facing the Palestinians.</w:t>
      </w:r>
      <w:r w:rsidR="009F3C99" w:rsidRPr="007A361E">
        <w:rPr>
          <w:rFonts w:asciiTheme="minorBidi" w:eastAsia="Times New Roman" w:hAnsiTheme="minorBidi"/>
          <w:sz w:val="24"/>
          <w:szCs w:val="24"/>
        </w:rPr>
        <w:t xml:space="preserve"> On the other hand, the erosion of Palestinian sovereignty and the </w:t>
      </w:r>
      <w:r w:rsidR="00075C58" w:rsidRPr="007A361E">
        <w:rPr>
          <w:rFonts w:asciiTheme="minorBidi" w:eastAsia="Times New Roman" w:hAnsiTheme="minorBidi"/>
          <w:sz w:val="24"/>
          <w:szCs w:val="24"/>
        </w:rPr>
        <w:t xml:space="preserve">limited ability of the </w:t>
      </w:r>
      <w:r w:rsidR="009F3C99" w:rsidRPr="007A361E">
        <w:rPr>
          <w:rFonts w:asciiTheme="minorBidi" w:eastAsia="Times New Roman" w:hAnsiTheme="minorBidi"/>
          <w:sz w:val="24"/>
          <w:szCs w:val="24"/>
        </w:rPr>
        <w:t>Palestinian National Authority</w:t>
      </w:r>
      <w:r w:rsidR="00F82148" w:rsidRPr="007A361E">
        <w:rPr>
          <w:rFonts w:asciiTheme="minorBidi" w:eastAsia="Times New Roman" w:hAnsiTheme="minorBidi"/>
          <w:sz w:val="24"/>
          <w:szCs w:val="24"/>
        </w:rPr>
        <w:t xml:space="preserve"> </w:t>
      </w:r>
      <w:r w:rsidR="009F3C99" w:rsidRPr="007A361E">
        <w:rPr>
          <w:rFonts w:asciiTheme="minorBidi" w:eastAsia="Times New Roman" w:hAnsiTheme="minorBidi"/>
          <w:sz w:val="24"/>
          <w:szCs w:val="24"/>
        </w:rPr>
        <w:t>to extend its sovereignty and</w:t>
      </w:r>
      <w:r w:rsidR="00A63E29" w:rsidRPr="007A361E">
        <w:rPr>
          <w:rFonts w:asciiTheme="minorBidi" w:eastAsia="Times New Roman" w:hAnsiTheme="minorBidi"/>
          <w:sz w:val="24"/>
          <w:szCs w:val="24"/>
        </w:rPr>
        <w:t xml:space="preserve"> implement its various programs</w:t>
      </w:r>
      <w:r w:rsidR="005C25AE" w:rsidRPr="007A361E">
        <w:rPr>
          <w:rFonts w:asciiTheme="minorBidi" w:eastAsia="Times New Roman" w:hAnsiTheme="minorBidi"/>
          <w:sz w:val="24"/>
          <w:szCs w:val="24"/>
        </w:rPr>
        <w:t>, moreover,</w:t>
      </w:r>
      <w:r w:rsidR="009F3C99" w:rsidRPr="007A361E">
        <w:rPr>
          <w:rFonts w:asciiTheme="minorBidi" w:eastAsia="Times New Roman" w:hAnsiTheme="minorBidi"/>
          <w:sz w:val="24"/>
          <w:szCs w:val="24"/>
        </w:rPr>
        <w:t xml:space="preserve"> the subordination of the Palestinian economy to the Israeli colonial economy, and the resulting </w:t>
      </w:r>
      <w:r w:rsidR="00A63E29" w:rsidRPr="007A361E">
        <w:rPr>
          <w:rFonts w:asciiTheme="minorBidi" w:eastAsia="Times New Roman" w:hAnsiTheme="minorBidi"/>
          <w:sz w:val="24"/>
          <w:szCs w:val="24"/>
        </w:rPr>
        <w:t>weakening of economies of scale</w:t>
      </w:r>
      <w:r w:rsidR="005C25AE" w:rsidRPr="007A361E">
        <w:rPr>
          <w:rFonts w:asciiTheme="minorBidi" w:eastAsia="Times New Roman" w:hAnsiTheme="minorBidi"/>
          <w:sz w:val="24"/>
          <w:szCs w:val="24"/>
        </w:rPr>
        <w:t>, in addition to t</w:t>
      </w:r>
      <w:r w:rsidR="00A63E29" w:rsidRPr="007A361E">
        <w:rPr>
          <w:rFonts w:asciiTheme="minorBidi" w:eastAsia="Times New Roman" w:hAnsiTheme="minorBidi"/>
          <w:sz w:val="24"/>
          <w:szCs w:val="24"/>
        </w:rPr>
        <w:t>he</w:t>
      </w:r>
      <w:r w:rsidR="001F1712" w:rsidRPr="007A361E">
        <w:rPr>
          <w:rFonts w:asciiTheme="minorBidi" w:eastAsia="Times New Roman" w:hAnsiTheme="minorBidi"/>
          <w:sz w:val="24"/>
          <w:szCs w:val="24"/>
        </w:rPr>
        <w:t xml:space="preserve"> distortion of</w:t>
      </w:r>
      <w:r w:rsidR="005563CE" w:rsidRPr="007A361E">
        <w:rPr>
          <w:rFonts w:asciiTheme="minorBidi" w:eastAsia="Times New Roman" w:hAnsiTheme="minorBidi"/>
          <w:sz w:val="24"/>
          <w:szCs w:val="24"/>
        </w:rPr>
        <w:t xml:space="preserve"> the economy’s structure</w:t>
      </w:r>
      <w:r w:rsidR="00A63E29" w:rsidRPr="007A361E">
        <w:rPr>
          <w:rFonts w:asciiTheme="minorBidi" w:eastAsia="Times New Roman" w:hAnsiTheme="minorBidi"/>
          <w:sz w:val="24"/>
          <w:szCs w:val="24"/>
        </w:rPr>
        <w:t>;</w:t>
      </w:r>
      <w:r w:rsidR="009F3C99" w:rsidRPr="007A361E">
        <w:rPr>
          <w:rFonts w:asciiTheme="minorBidi" w:eastAsia="Times New Roman" w:hAnsiTheme="minorBidi"/>
          <w:sz w:val="24"/>
          <w:szCs w:val="24"/>
        </w:rPr>
        <w:t xml:space="preserve"> impeding the moveme</w:t>
      </w:r>
      <w:r w:rsidR="00A63E29" w:rsidRPr="007A361E">
        <w:rPr>
          <w:rFonts w:asciiTheme="minorBidi" w:eastAsia="Times New Roman" w:hAnsiTheme="minorBidi"/>
          <w:sz w:val="24"/>
          <w:szCs w:val="24"/>
        </w:rPr>
        <w:t>nt of capital, goods and money</w:t>
      </w:r>
      <w:r w:rsidR="00C57B7C" w:rsidRPr="007A361E">
        <w:rPr>
          <w:rFonts w:asciiTheme="minorBidi" w:eastAsia="Times New Roman" w:hAnsiTheme="minorBidi"/>
          <w:sz w:val="24"/>
          <w:szCs w:val="24"/>
        </w:rPr>
        <w:t xml:space="preserve">. </w:t>
      </w:r>
      <w:proofErr w:type="gramStart"/>
      <w:r w:rsidR="00C57B7C" w:rsidRPr="007A361E">
        <w:rPr>
          <w:rFonts w:asciiTheme="minorBidi" w:eastAsia="Times New Roman" w:hAnsiTheme="minorBidi"/>
          <w:sz w:val="24"/>
          <w:szCs w:val="24"/>
        </w:rPr>
        <w:t>And l</w:t>
      </w:r>
      <w:r w:rsidR="00672BBC" w:rsidRPr="007A361E">
        <w:rPr>
          <w:rFonts w:asciiTheme="minorBidi" w:eastAsia="Times New Roman" w:hAnsiTheme="minorBidi"/>
          <w:sz w:val="24"/>
          <w:szCs w:val="24"/>
        </w:rPr>
        <w:t>astly</w:t>
      </w:r>
      <w:r w:rsidR="00A63E29" w:rsidRPr="007A361E">
        <w:rPr>
          <w:rFonts w:asciiTheme="minorBidi" w:eastAsia="Times New Roman" w:hAnsiTheme="minorBidi"/>
          <w:sz w:val="24"/>
          <w:szCs w:val="24"/>
        </w:rPr>
        <w:t xml:space="preserve">, </w:t>
      </w:r>
      <w:r w:rsidR="00C57B7C" w:rsidRPr="007A361E">
        <w:rPr>
          <w:rFonts w:asciiTheme="minorBidi" w:eastAsia="Times New Roman" w:hAnsiTheme="minorBidi"/>
          <w:sz w:val="24"/>
          <w:szCs w:val="24"/>
        </w:rPr>
        <w:t xml:space="preserve">limiting the </w:t>
      </w:r>
      <w:r w:rsidR="00287F96" w:rsidRPr="007A361E">
        <w:rPr>
          <w:rFonts w:asciiTheme="minorBidi" w:eastAsia="Times New Roman" w:hAnsiTheme="minorBidi"/>
          <w:sz w:val="24"/>
          <w:szCs w:val="24"/>
        </w:rPr>
        <w:t>operation</w:t>
      </w:r>
      <w:r w:rsidR="00C57779" w:rsidRPr="007A361E">
        <w:rPr>
          <w:rFonts w:asciiTheme="minorBidi" w:eastAsia="Times New Roman" w:hAnsiTheme="minorBidi"/>
          <w:sz w:val="24"/>
          <w:szCs w:val="24"/>
        </w:rPr>
        <w:t>al capacity of the Palestinian e</w:t>
      </w:r>
      <w:r w:rsidR="00287F96" w:rsidRPr="007A361E">
        <w:rPr>
          <w:rFonts w:asciiTheme="minorBidi" w:eastAsia="Times New Roman" w:hAnsiTheme="minorBidi"/>
          <w:sz w:val="24"/>
          <w:szCs w:val="24"/>
        </w:rPr>
        <w:t>conomy.</w:t>
      </w:r>
      <w:proofErr w:type="gramEnd"/>
      <w:r w:rsidR="00672BBC" w:rsidRPr="007A361E">
        <w:rPr>
          <w:rFonts w:asciiTheme="minorBidi" w:eastAsia="Times New Roman" w:hAnsiTheme="minorBidi"/>
          <w:sz w:val="24"/>
          <w:szCs w:val="24"/>
        </w:rPr>
        <w:t xml:space="preserve"> </w:t>
      </w:r>
    </w:p>
    <w:p w:rsidR="00287F96" w:rsidRPr="007A361E" w:rsidRDefault="00672BBC" w:rsidP="00BB13CE">
      <w:pPr>
        <w:spacing w:after="0" w:line="276" w:lineRule="auto"/>
        <w:jc w:val="both"/>
        <w:rPr>
          <w:rFonts w:asciiTheme="minorBidi" w:eastAsia="Times New Roman" w:hAnsiTheme="minorBidi"/>
          <w:sz w:val="24"/>
          <w:szCs w:val="24"/>
        </w:rPr>
      </w:pPr>
      <w:r w:rsidRPr="007A361E">
        <w:rPr>
          <w:rFonts w:asciiTheme="minorBidi" w:eastAsia="Times New Roman" w:hAnsiTheme="minorBidi"/>
          <w:sz w:val="24"/>
          <w:szCs w:val="24"/>
        </w:rPr>
        <w:t xml:space="preserve">The occupation is fueling insecurity, </w:t>
      </w:r>
      <w:r w:rsidR="00701C6D" w:rsidRPr="007A361E">
        <w:rPr>
          <w:rFonts w:asciiTheme="minorBidi" w:eastAsia="Times New Roman" w:hAnsiTheme="minorBidi"/>
          <w:sz w:val="24"/>
          <w:szCs w:val="24"/>
        </w:rPr>
        <w:t>encroachment</w:t>
      </w:r>
      <w:r w:rsidR="00701C6D" w:rsidRPr="007A361E">
        <w:rPr>
          <w:rFonts w:asciiTheme="minorBidi" w:eastAsia="Times New Roman" w:hAnsiTheme="minorBidi"/>
          <w:sz w:val="24"/>
          <w:szCs w:val="24"/>
          <w:rtl/>
        </w:rPr>
        <w:t xml:space="preserve"> </w:t>
      </w:r>
      <w:r w:rsidR="00194EA9" w:rsidRPr="007A361E">
        <w:rPr>
          <w:rFonts w:asciiTheme="minorBidi" w:eastAsia="Times New Roman" w:hAnsiTheme="minorBidi"/>
          <w:sz w:val="24"/>
          <w:szCs w:val="24"/>
        </w:rPr>
        <w:t>of</w:t>
      </w:r>
      <w:r w:rsidRPr="007A361E">
        <w:rPr>
          <w:rFonts w:asciiTheme="minorBidi" w:eastAsia="Times New Roman" w:hAnsiTheme="minorBidi"/>
          <w:sz w:val="24"/>
          <w:szCs w:val="24"/>
        </w:rPr>
        <w:t xml:space="preserve"> clan forces and weakening law enforcement.</w:t>
      </w:r>
    </w:p>
    <w:p w:rsidR="00BB7162" w:rsidRPr="007A361E" w:rsidRDefault="00BB7162" w:rsidP="00B85F13">
      <w:pPr>
        <w:spacing w:after="0" w:line="276" w:lineRule="auto"/>
        <w:rPr>
          <w:rFonts w:asciiTheme="minorBidi" w:eastAsia="Times New Roman" w:hAnsiTheme="minorBidi"/>
          <w:sz w:val="24"/>
          <w:szCs w:val="24"/>
        </w:rPr>
      </w:pPr>
    </w:p>
    <w:p w:rsidR="00BB7162" w:rsidRPr="007A361E" w:rsidRDefault="004401C9" w:rsidP="00D84397">
      <w:pPr>
        <w:spacing w:after="0" w:line="276" w:lineRule="auto"/>
        <w:jc w:val="both"/>
        <w:rPr>
          <w:rFonts w:asciiTheme="minorBidi" w:eastAsia="Times New Roman" w:hAnsiTheme="minorBidi"/>
          <w:sz w:val="24"/>
          <w:szCs w:val="24"/>
        </w:rPr>
      </w:pPr>
      <w:r>
        <w:rPr>
          <w:rFonts w:asciiTheme="minorBidi" w:eastAsia="Times New Roman" w:hAnsiTheme="minorBidi"/>
          <w:sz w:val="24"/>
          <w:szCs w:val="24"/>
        </w:rPr>
        <w:t>As before, t</w:t>
      </w:r>
      <w:r w:rsidR="00BB7162" w:rsidRPr="007A361E">
        <w:rPr>
          <w:rFonts w:asciiTheme="minorBidi" w:eastAsia="Times New Roman" w:hAnsiTheme="minorBidi"/>
          <w:sz w:val="24"/>
          <w:szCs w:val="24"/>
        </w:rPr>
        <w:t>he continuation of occupation has made freedom from Israeli occupation a top national priority, thus defeating the themes of social liberation, such as women’s equity and equality, the rule of law, civil rights and freedoms and other issues related to social liberation and civil, economic and social rights.</w:t>
      </w:r>
    </w:p>
    <w:p w:rsidR="00B5178D" w:rsidRPr="007A361E" w:rsidRDefault="00B5178D" w:rsidP="00B85F13">
      <w:pPr>
        <w:spacing w:after="0" w:line="276" w:lineRule="auto"/>
        <w:rPr>
          <w:rFonts w:asciiTheme="minorBidi" w:eastAsia="Times New Roman" w:hAnsiTheme="minorBidi"/>
          <w:sz w:val="24"/>
          <w:szCs w:val="24"/>
        </w:rPr>
      </w:pPr>
    </w:p>
    <w:p w:rsidR="00BB7162" w:rsidRPr="007A361E" w:rsidRDefault="00B5178D" w:rsidP="00275DB6">
      <w:pPr>
        <w:spacing w:after="0" w:line="276" w:lineRule="auto"/>
        <w:jc w:val="both"/>
        <w:rPr>
          <w:rFonts w:asciiTheme="minorBidi" w:eastAsia="Times New Roman" w:hAnsiTheme="minorBidi"/>
          <w:sz w:val="24"/>
          <w:szCs w:val="24"/>
        </w:rPr>
      </w:pPr>
      <w:r w:rsidRPr="007A361E">
        <w:rPr>
          <w:rFonts w:asciiTheme="minorBidi" w:eastAsia="Times New Roman" w:hAnsiTheme="minorBidi"/>
          <w:sz w:val="24"/>
          <w:szCs w:val="24"/>
        </w:rPr>
        <w:t xml:space="preserve">The weakness, if not absence, of the political will to bring about the social change </w:t>
      </w:r>
      <w:r w:rsidR="00CF64BA" w:rsidRPr="007A361E">
        <w:rPr>
          <w:rFonts w:asciiTheme="minorBidi" w:eastAsia="Times New Roman" w:hAnsiTheme="minorBidi"/>
          <w:sz w:val="24"/>
          <w:szCs w:val="24"/>
        </w:rPr>
        <w:t xml:space="preserve">that is </w:t>
      </w:r>
      <w:r w:rsidRPr="007A361E">
        <w:rPr>
          <w:rFonts w:asciiTheme="minorBidi" w:eastAsia="Times New Roman" w:hAnsiTheme="minorBidi"/>
          <w:sz w:val="24"/>
          <w:szCs w:val="24"/>
        </w:rPr>
        <w:t xml:space="preserve">necessary for social liberation highlights one of the </w:t>
      </w:r>
      <w:r w:rsidR="00CF64BA" w:rsidRPr="007A361E">
        <w:rPr>
          <w:rFonts w:asciiTheme="minorBidi" w:eastAsia="Times New Roman" w:hAnsiTheme="minorBidi"/>
          <w:sz w:val="24"/>
          <w:szCs w:val="24"/>
        </w:rPr>
        <w:t>basic structure deficiencies</w:t>
      </w:r>
      <w:r w:rsidRPr="007A361E">
        <w:rPr>
          <w:rFonts w:asciiTheme="minorBidi" w:eastAsia="Times New Roman" w:hAnsiTheme="minorBidi"/>
          <w:sz w:val="24"/>
          <w:szCs w:val="24"/>
        </w:rPr>
        <w:t xml:space="preserve"> in playing its role in </w:t>
      </w:r>
      <w:r w:rsidR="00171A4E" w:rsidRPr="007A361E">
        <w:rPr>
          <w:rFonts w:asciiTheme="minorBidi" w:eastAsia="Times New Roman" w:hAnsiTheme="minorBidi"/>
          <w:sz w:val="24"/>
          <w:szCs w:val="24"/>
        </w:rPr>
        <w:t>women’s</w:t>
      </w:r>
      <w:r w:rsidRPr="007A361E">
        <w:rPr>
          <w:rFonts w:asciiTheme="minorBidi" w:eastAsia="Times New Roman" w:hAnsiTheme="minorBidi"/>
          <w:sz w:val="24"/>
          <w:szCs w:val="24"/>
        </w:rPr>
        <w:t xml:space="preserve"> just</w:t>
      </w:r>
      <w:r w:rsidR="00171A4E" w:rsidRPr="007A361E">
        <w:rPr>
          <w:rFonts w:asciiTheme="minorBidi" w:eastAsia="Times New Roman" w:hAnsiTheme="minorBidi"/>
          <w:sz w:val="24"/>
          <w:szCs w:val="24"/>
        </w:rPr>
        <w:t xml:space="preserve">ice and equality, </w:t>
      </w:r>
      <w:r w:rsidRPr="007A361E">
        <w:rPr>
          <w:rFonts w:asciiTheme="minorBidi" w:eastAsia="Times New Roman" w:hAnsiTheme="minorBidi"/>
          <w:sz w:val="24"/>
          <w:szCs w:val="24"/>
        </w:rPr>
        <w:t>and thus in bridging the gender gap.</w:t>
      </w:r>
      <w:r w:rsidR="00EA59D9" w:rsidRPr="007A361E">
        <w:rPr>
          <w:rFonts w:asciiTheme="minorBidi" w:eastAsia="Times New Roman" w:hAnsiTheme="minorBidi"/>
          <w:sz w:val="24"/>
          <w:szCs w:val="24"/>
        </w:rPr>
        <w:t xml:space="preserve"> The absence of the Legislative Council, the </w:t>
      </w:r>
      <w:r w:rsidR="00996C85" w:rsidRPr="007A361E">
        <w:rPr>
          <w:rFonts w:asciiTheme="minorBidi" w:eastAsia="Times New Roman" w:hAnsiTheme="minorBidi"/>
          <w:sz w:val="24"/>
          <w:szCs w:val="24"/>
        </w:rPr>
        <w:t xml:space="preserve">encroachment </w:t>
      </w:r>
      <w:r w:rsidR="00974BCE" w:rsidRPr="007A361E">
        <w:rPr>
          <w:rFonts w:asciiTheme="minorBidi" w:eastAsia="Times New Roman" w:hAnsiTheme="minorBidi"/>
          <w:sz w:val="24"/>
          <w:szCs w:val="24"/>
        </w:rPr>
        <w:t xml:space="preserve">of the </w:t>
      </w:r>
      <w:r w:rsidR="00B75D09" w:rsidRPr="007A361E">
        <w:rPr>
          <w:rFonts w:asciiTheme="minorBidi" w:eastAsia="Times New Roman" w:hAnsiTheme="minorBidi"/>
          <w:sz w:val="24"/>
          <w:szCs w:val="24"/>
        </w:rPr>
        <w:lastRenderedPageBreak/>
        <w:t>e</w:t>
      </w:r>
      <w:r w:rsidR="00974BCE" w:rsidRPr="007A361E">
        <w:rPr>
          <w:rFonts w:asciiTheme="minorBidi" w:eastAsia="Times New Roman" w:hAnsiTheme="minorBidi"/>
          <w:sz w:val="24"/>
          <w:szCs w:val="24"/>
        </w:rPr>
        <w:t xml:space="preserve">xecutive </w:t>
      </w:r>
      <w:r w:rsidR="00B75D09" w:rsidRPr="007A361E">
        <w:rPr>
          <w:rFonts w:asciiTheme="minorBidi" w:eastAsia="Times New Roman" w:hAnsiTheme="minorBidi"/>
          <w:sz w:val="24"/>
          <w:szCs w:val="24"/>
        </w:rPr>
        <w:t>b</w:t>
      </w:r>
      <w:r w:rsidR="007B1ECB" w:rsidRPr="007A361E">
        <w:rPr>
          <w:rFonts w:asciiTheme="minorBidi" w:eastAsia="Times New Roman" w:hAnsiTheme="minorBidi"/>
          <w:sz w:val="24"/>
          <w:szCs w:val="24"/>
        </w:rPr>
        <w:t>ranch</w:t>
      </w:r>
      <w:r w:rsidR="00EA59D9" w:rsidRPr="007A361E">
        <w:rPr>
          <w:rFonts w:asciiTheme="minorBidi" w:eastAsia="Times New Roman" w:hAnsiTheme="minorBidi"/>
          <w:sz w:val="24"/>
          <w:szCs w:val="24"/>
        </w:rPr>
        <w:t>, th</w:t>
      </w:r>
      <w:r w:rsidR="00974BCE" w:rsidRPr="007A361E">
        <w:rPr>
          <w:rFonts w:asciiTheme="minorBidi" w:eastAsia="Times New Roman" w:hAnsiTheme="minorBidi"/>
          <w:sz w:val="24"/>
          <w:szCs w:val="24"/>
        </w:rPr>
        <w:t>e disruption of democratic life;</w:t>
      </w:r>
      <w:r w:rsidR="00EA59D9" w:rsidRPr="007A361E">
        <w:rPr>
          <w:rFonts w:asciiTheme="minorBidi" w:eastAsia="Times New Roman" w:hAnsiTheme="minorBidi"/>
          <w:sz w:val="24"/>
          <w:szCs w:val="24"/>
        </w:rPr>
        <w:t xml:space="preserve"> fueled by political division, </w:t>
      </w:r>
      <w:r w:rsidR="001F317D" w:rsidRPr="007A361E">
        <w:rPr>
          <w:rFonts w:asciiTheme="minorBidi" w:eastAsia="Times New Roman" w:hAnsiTheme="minorBidi"/>
          <w:sz w:val="24"/>
          <w:szCs w:val="24"/>
        </w:rPr>
        <w:t xml:space="preserve">as well as </w:t>
      </w:r>
      <w:r w:rsidR="00EA59D9" w:rsidRPr="007A361E">
        <w:rPr>
          <w:rFonts w:asciiTheme="minorBidi" w:eastAsia="Times New Roman" w:hAnsiTheme="minorBidi"/>
          <w:sz w:val="24"/>
          <w:szCs w:val="24"/>
        </w:rPr>
        <w:t>the expansion</w:t>
      </w:r>
      <w:r w:rsidR="001F317D" w:rsidRPr="007A361E">
        <w:rPr>
          <w:rFonts w:asciiTheme="minorBidi" w:eastAsia="Times New Roman" w:hAnsiTheme="minorBidi"/>
          <w:sz w:val="24"/>
          <w:szCs w:val="24"/>
        </w:rPr>
        <w:t xml:space="preserve"> of</w:t>
      </w:r>
      <w:r w:rsidR="00EA59D9" w:rsidRPr="007A361E">
        <w:rPr>
          <w:rFonts w:asciiTheme="minorBidi" w:eastAsia="Times New Roman" w:hAnsiTheme="minorBidi"/>
          <w:sz w:val="24"/>
          <w:szCs w:val="24"/>
        </w:rPr>
        <w:t xml:space="preserve"> the </w:t>
      </w:r>
      <w:r w:rsidR="00B04F0F" w:rsidRPr="007A361E">
        <w:rPr>
          <w:rFonts w:asciiTheme="minorBidi" w:eastAsia="Times New Roman" w:hAnsiTheme="minorBidi"/>
          <w:sz w:val="24"/>
          <w:szCs w:val="24"/>
        </w:rPr>
        <w:t>Presidency Foundation’s</w:t>
      </w:r>
      <w:r w:rsidR="00974BCE" w:rsidRPr="007A361E">
        <w:rPr>
          <w:rFonts w:asciiTheme="minorBidi" w:eastAsia="Times New Roman" w:hAnsiTheme="minorBidi"/>
          <w:sz w:val="24"/>
          <w:szCs w:val="24"/>
        </w:rPr>
        <w:t xml:space="preserve"> power</w:t>
      </w:r>
      <w:r w:rsidR="00EA59D9" w:rsidRPr="007A361E">
        <w:rPr>
          <w:rFonts w:asciiTheme="minorBidi" w:eastAsia="Times New Roman" w:hAnsiTheme="minorBidi"/>
          <w:sz w:val="24"/>
          <w:szCs w:val="24"/>
        </w:rPr>
        <w:t>, the weakness or failure of official institutions to provide the necessary services</w:t>
      </w:r>
      <w:r w:rsidR="001F317D" w:rsidRPr="007A361E">
        <w:rPr>
          <w:rFonts w:asciiTheme="minorBidi" w:eastAsia="Times New Roman" w:hAnsiTheme="minorBidi"/>
          <w:sz w:val="24"/>
          <w:szCs w:val="24"/>
        </w:rPr>
        <w:t>;</w:t>
      </w:r>
      <w:r w:rsidR="00EA59D9" w:rsidRPr="007A361E">
        <w:rPr>
          <w:rFonts w:asciiTheme="minorBidi" w:eastAsia="Times New Roman" w:hAnsiTheme="minorBidi"/>
          <w:sz w:val="24"/>
          <w:szCs w:val="24"/>
        </w:rPr>
        <w:t xml:space="preserve"> and the poor functioning of their role</w:t>
      </w:r>
      <w:r w:rsidR="00B85401" w:rsidRPr="007A361E">
        <w:rPr>
          <w:rFonts w:asciiTheme="minorBidi" w:eastAsia="Times New Roman" w:hAnsiTheme="minorBidi"/>
          <w:sz w:val="24"/>
          <w:szCs w:val="24"/>
        </w:rPr>
        <w:t>;</w:t>
      </w:r>
      <w:r w:rsidR="00EA59D9" w:rsidRPr="007A361E">
        <w:rPr>
          <w:rFonts w:asciiTheme="minorBidi" w:eastAsia="Times New Roman" w:hAnsiTheme="minorBidi"/>
          <w:sz w:val="24"/>
          <w:szCs w:val="24"/>
        </w:rPr>
        <w:t xml:space="preserve"> owing to their weak structure, scarce resources and weak integrity system, provided an opportunity to deepen and expand corruption and the spread of patronage, </w:t>
      </w:r>
      <w:proofErr w:type="spellStart"/>
      <w:r w:rsidR="00EA59D9" w:rsidRPr="007A361E">
        <w:rPr>
          <w:rFonts w:asciiTheme="minorBidi" w:eastAsia="Times New Roman" w:hAnsiTheme="minorBidi"/>
          <w:sz w:val="24"/>
          <w:szCs w:val="24"/>
        </w:rPr>
        <w:t>favouritism</w:t>
      </w:r>
      <w:proofErr w:type="spellEnd"/>
      <w:r w:rsidR="00EA59D9" w:rsidRPr="007A361E">
        <w:rPr>
          <w:rFonts w:asciiTheme="minorBidi" w:eastAsia="Times New Roman" w:hAnsiTheme="minorBidi"/>
          <w:sz w:val="24"/>
          <w:szCs w:val="24"/>
        </w:rPr>
        <w:t xml:space="preserve"> and </w:t>
      </w:r>
      <w:r w:rsidR="0056289E" w:rsidRPr="007A361E">
        <w:rPr>
          <w:rFonts w:asciiTheme="minorBidi" w:eastAsia="Times New Roman" w:hAnsiTheme="minorBidi"/>
          <w:sz w:val="24"/>
          <w:szCs w:val="24"/>
        </w:rPr>
        <w:t>nepotism</w:t>
      </w:r>
      <w:r w:rsidR="00EA59D9" w:rsidRPr="007A361E">
        <w:rPr>
          <w:rFonts w:asciiTheme="minorBidi" w:eastAsia="Times New Roman" w:hAnsiTheme="minorBidi"/>
          <w:sz w:val="24"/>
          <w:szCs w:val="24"/>
        </w:rPr>
        <w:t>.</w:t>
      </w:r>
      <w:r w:rsidR="007C6A4C" w:rsidRPr="007A361E">
        <w:rPr>
          <w:rFonts w:asciiTheme="minorBidi" w:eastAsia="Times New Roman" w:hAnsiTheme="minorBidi"/>
          <w:sz w:val="24"/>
          <w:szCs w:val="24"/>
        </w:rPr>
        <w:t xml:space="preserve"> The weakness and mismanagement of the executive branch and the </w:t>
      </w:r>
      <w:r w:rsidR="008F2473" w:rsidRPr="007A361E">
        <w:rPr>
          <w:rFonts w:asciiTheme="minorBidi" w:eastAsia="Times New Roman" w:hAnsiTheme="minorBidi"/>
          <w:sz w:val="24"/>
          <w:szCs w:val="24"/>
        </w:rPr>
        <w:t xml:space="preserve">prevalence of corruption </w:t>
      </w:r>
      <w:r w:rsidR="007C6A4C" w:rsidRPr="007A361E">
        <w:rPr>
          <w:rFonts w:asciiTheme="minorBidi" w:eastAsia="Times New Roman" w:hAnsiTheme="minorBidi"/>
          <w:sz w:val="24"/>
          <w:szCs w:val="24"/>
        </w:rPr>
        <w:t>in its structure and working systems have contributed to the deterior</w:t>
      </w:r>
      <w:r w:rsidR="00864EE4" w:rsidRPr="007A361E">
        <w:rPr>
          <w:rFonts w:asciiTheme="minorBidi" w:eastAsia="Times New Roman" w:hAnsiTheme="minorBidi"/>
          <w:sz w:val="24"/>
          <w:szCs w:val="24"/>
        </w:rPr>
        <w:t>ation of the security situation</w:t>
      </w:r>
      <w:r w:rsidR="0000488F" w:rsidRPr="007A361E">
        <w:rPr>
          <w:rFonts w:asciiTheme="minorBidi" w:eastAsia="Times New Roman" w:hAnsiTheme="minorBidi"/>
          <w:sz w:val="24"/>
          <w:szCs w:val="24"/>
        </w:rPr>
        <w:t>,</w:t>
      </w:r>
      <w:r w:rsidR="007C6A4C" w:rsidRPr="007A361E">
        <w:rPr>
          <w:rFonts w:asciiTheme="minorBidi" w:eastAsia="Times New Roman" w:hAnsiTheme="minorBidi"/>
          <w:sz w:val="24"/>
          <w:szCs w:val="24"/>
        </w:rPr>
        <w:t xml:space="preserve"> the </w:t>
      </w:r>
      <w:r w:rsidR="00EF1BAD" w:rsidRPr="007A361E">
        <w:rPr>
          <w:rFonts w:asciiTheme="minorBidi" w:eastAsia="Times New Roman" w:hAnsiTheme="minorBidi"/>
          <w:sz w:val="24"/>
          <w:szCs w:val="24"/>
        </w:rPr>
        <w:t>increase in cases of insecurity</w:t>
      </w:r>
      <w:r w:rsidR="007C6A4C" w:rsidRPr="007A361E">
        <w:rPr>
          <w:rFonts w:asciiTheme="minorBidi" w:eastAsia="Times New Roman" w:hAnsiTheme="minorBidi"/>
          <w:sz w:val="24"/>
          <w:szCs w:val="24"/>
        </w:rPr>
        <w:t>,</w:t>
      </w:r>
      <w:r w:rsidR="00755859" w:rsidRPr="007A361E">
        <w:rPr>
          <w:rFonts w:asciiTheme="minorBidi" w:eastAsia="Times New Roman" w:hAnsiTheme="minorBidi"/>
          <w:sz w:val="24"/>
          <w:szCs w:val="24"/>
        </w:rPr>
        <w:t xml:space="preserve"> people taking their rights by themselves </w:t>
      </w:r>
      <w:r w:rsidR="007C6A4C" w:rsidRPr="007A361E">
        <w:rPr>
          <w:rFonts w:asciiTheme="minorBidi" w:eastAsia="Times New Roman" w:hAnsiTheme="minorBidi"/>
          <w:sz w:val="24"/>
          <w:szCs w:val="24"/>
        </w:rPr>
        <w:t xml:space="preserve">and </w:t>
      </w:r>
      <w:r w:rsidR="00755859" w:rsidRPr="007A361E">
        <w:rPr>
          <w:rFonts w:asciiTheme="minorBidi" w:eastAsia="Times New Roman" w:hAnsiTheme="minorBidi"/>
          <w:sz w:val="24"/>
          <w:szCs w:val="24"/>
        </w:rPr>
        <w:t>the attacks</w:t>
      </w:r>
      <w:r w:rsidR="007C6A4C" w:rsidRPr="007A361E">
        <w:rPr>
          <w:rFonts w:asciiTheme="minorBidi" w:eastAsia="Times New Roman" w:hAnsiTheme="minorBidi"/>
          <w:sz w:val="24"/>
          <w:szCs w:val="24"/>
        </w:rPr>
        <w:t xml:space="preserve"> on others and on public propert</w:t>
      </w:r>
      <w:r w:rsidR="009E41D5" w:rsidRPr="007A361E">
        <w:rPr>
          <w:rFonts w:asciiTheme="minorBidi" w:eastAsia="Times New Roman" w:hAnsiTheme="minorBidi"/>
          <w:sz w:val="24"/>
          <w:szCs w:val="24"/>
        </w:rPr>
        <w:t>ies and estimations</w:t>
      </w:r>
      <w:r w:rsidR="007C6A4C" w:rsidRPr="007A361E">
        <w:rPr>
          <w:rFonts w:asciiTheme="minorBidi" w:eastAsia="Times New Roman" w:hAnsiTheme="minorBidi"/>
          <w:sz w:val="24"/>
          <w:szCs w:val="24"/>
        </w:rPr>
        <w:t xml:space="preserve">, </w:t>
      </w:r>
      <w:r w:rsidR="009E41D5" w:rsidRPr="007A361E">
        <w:rPr>
          <w:rFonts w:asciiTheme="minorBidi" w:eastAsia="Times New Roman" w:hAnsiTheme="minorBidi"/>
          <w:sz w:val="24"/>
          <w:szCs w:val="24"/>
        </w:rPr>
        <w:t>moreover,</w:t>
      </w:r>
      <w:r w:rsidR="007C6A4C" w:rsidRPr="007A361E">
        <w:rPr>
          <w:rFonts w:asciiTheme="minorBidi" w:eastAsia="Times New Roman" w:hAnsiTheme="minorBidi"/>
          <w:sz w:val="24"/>
          <w:szCs w:val="24"/>
        </w:rPr>
        <w:t xml:space="preserve"> </w:t>
      </w:r>
      <w:r w:rsidR="009E41D5" w:rsidRPr="007A361E">
        <w:rPr>
          <w:rFonts w:asciiTheme="minorBidi" w:eastAsia="Times New Roman" w:hAnsiTheme="minorBidi"/>
          <w:sz w:val="24"/>
          <w:szCs w:val="24"/>
        </w:rPr>
        <w:t>breaking</w:t>
      </w:r>
      <w:r w:rsidR="007C6A4C" w:rsidRPr="007A361E">
        <w:rPr>
          <w:rFonts w:asciiTheme="minorBidi" w:eastAsia="Times New Roman" w:hAnsiTheme="minorBidi"/>
          <w:sz w:val="24"/>
          <w:szCs w:val="24"/>
        </w:rPr>
        <w:t xml:space="preserve"> the law and </w:t>
      </w:r>
      <w:r w:rsidR="009E41D5" w:rsidRPr="007A361E">
        <w:rPr>
          <w:rFonts w:asciiTheme="minorBidi" w:eastAsia="Times New Roman" w:hAnsiTheme="minorBidi"/>
          <w:sz w:val="24"/>
          <w:szCs w:val="24"/>
        </w:rPr>
        <w:t>going against it.</w:t>
      </w:r>
      <w:r w:rsidR="00C922C7" w:rsidRPr="007A361E">
        <w:rPr>
          <w:rFonts w:asciiTheme="minorBidi" w:eastAsia="Times New Roman" w:hAnsiTheme="minorBidi"/>
          <w:sz w:val="24"/>
          <w:szCs w:val="24"/>
        </w:rPr>
        <w:t xml:space="preserve"> Also, the weak institutional structure and inadequate sovereignty have contributed to strengthening the power of the clans; their working systems and their tools of control with their masculinity, paternalism and power relations.</w:t>
      </w:r>
    </w:p>
    <w:p w:rsidR="00102335" w:rsidRPr="007A361E" w:rsidRDefault="00102335" w:rsidP="00275DB6">
      <w:pPr>
        <w:spacing w:after="0" w:line="276" w:lineRule="auto"/>
        <w:jc w:val="both"/>
        <w:rPr>
          <w:rFonts w:asciiTheme="minorBidi" w:eastAsia="Times New Roman" w:hAnsiTheme="minorBidi"/>
          <w:sz w:val="24"/>
          <w:szCs w:val="24"/>
        </w:rPr>
      </w:pPr>
    </w:p>
    <w:p w:rsidR="00102335" w:rsidRPr="007A361E" w:rsidRDefault="00102335" w:rsidP="00275DB6">
      <w:pPr>
        <w:spacing w:after="0" w:line="276" w:lineRule="auto"/>
        <w:jc w:val="both"/>
        <w:rPr>
          <w:rFonts w:asciiTheme="minorBidi" w:eastAsia="Times New Roman" w:hAnsiTheme="minorBidi"/>
          <w:sz w:val="24"/>
          <w:szCs w:val="24"/>
        </w:rPr>
      </w:pPr>
      <w:r w:rsidRPr="007A361E">
        <w:rPr>
          <w:rFonts w:asciiTheme="minorBidi" w:eastAsia="Times New Roman" w:hAnsiTheme="minorBidi"/>
          <w:sz w:val="24"/>
          <w:szCs w:val="24"/>
        </w:rPr>
        <w:t xml:space="preserve">Inputs and data </w:t>
      </w:r>
      <w:r w:rsidR="000E1216" w:rsidRPr="007A361E">
        <w:rPr>
          <w:rFonts w:asciiTheme="minorBidi" w:eastAsia="Times New Roman" w:hAnsiTheme="minorBidi"/>
          <w:sz w:val="24"/>
          <w:szCs w:val="24"/>
        </w:rPr>
        <w:t>contained</w:t>
      </w:r>
      <w:r w:rsidRPr="007A361E">
        <w:rPr>
          <w:rFonts w:asciiTheme="minorBidi" w:eastAsia="Times New Roman" w:hAnsiTheme="minorBidi"/>
          <w:sz w:val="24"/>
          <w:szCs w:val="24"/>
        </w:rPr>
        <w:t xml:space="preserve"> in the reports of the Palestinian Central Bureau of Statistics - PCBS are rich in issues and problems that reflect women's exclusion and limited opportunities, inequality and discrimination; including community acceptance of participation, </w:t>
      </w:r>
      <w:r w:rsidR="000E1216" w:rsidRPr="007A361E">
        <w:rPr>
          <w:rFonts w:asciiTheme="minorBidi" w:eastAsia="Times New Roman" w:hAnsiTheme="minorBidi"/>
          <w:sz w:val="24"/>
          <w:szCs w:val="24"/>
        </w:rPr>
        <w:t xml:space="preserve">women’s public space </w:t>
      </w:r>
      <w:proofErr w:type="spellStart"/>
      <w:r w:rsidR="000E1216" w:rsidRPr="007A361E">
        <w:rPr>
          <w:rFonts w:asciiTheme="minorBidi" w:eastAsia="Times New Roman" w:hAnsiTheme="minorBidi"/>
          <w:sz w:val="24"/>
          <w:szCs w:val="24"/>
        </w:rPr>
        <w:t>avilability</w:t>
      </w:r>
      <w:proofErr w:type="spellEnd"/>
      <w:r w:rsidRPr="007A361E">
        <w:rPr>
          <w:rFonts w:asciiTheme="minorBidi" w:eastAsia="Times New Roman" w:hAnsiTheme="minorBidi"/>
          <w:sz w:val="24"/>
          <w:szCs w:val="24"/>
        </w:rPr>
        <w:t xml:space="preserve">, employment and promotion, </w:t>
      </w:r>
      <w:proofErr w:type="spellStart"/>
      <w:r w:rsidR="00CB3FCA" w:rsidRPr="007A361E">
        <w:rPr>
          <w:rFonts w:asciiTheme="minorBidi" w:eastAsia="Times New Roman" w:hAnsiTheme="minorBidi"/>
          <w:sz w:val="24"/>
          <w:szCs w:val="24"/>
        </w:rPr>
        <w:t>labour’s</w:t>
      </w:r>
      <w:proofErr w:type="spellEnd"/>
      <w:r w:rsidR="00CB3FCA" w:rsidRPr="007A361E">
        <w:rPr>
          <w:rFonts w:asciiTheme="minorBidi" w:eastAsia="Times New Roman" w:hAnsiTheme="minorBidi"/>
          <w:sz w:val="24"/>
          <w:szCs w:val="24"/>
        </w:rPr>
        <w:t xml:space="preserve"> </w:t>
      </w:r>
      <w:r w:rsidRPr="007A361E">
        <w:rPr>
          <w:rFonts w:asciiTheme="minorBidi" w:eastAsia="Times New Roman" w:hAnsiTheme="minorBidi"/>
          <w:sz w:val="24"/>
          <w:szCs w:val="24"/>
        </w:rPr>
        <w:t xml:space="preserve">gender-based division, employment opportunities, participation and economic rights, exclusion from decision-making and weak political participation, </w:t>
      </w:r>
      <w:r w:rsidR="00802C28" w:rsidRPr="007A361E">
        <w:rPr>
          <w:rFonts w:asciiTheme="minorBidi" w:eastAsia="Times New Roman" w:hAnsiTheme="minorBidi"/>
          <w:sz w:val="24"/>
          <w:szCs w:val="24"/>
        </w:rPr>
        <w:t>as well as</w:t>
      </w:r>
      <w:r w:rsidRPr="007A361E">
        <w:rPr>
          <w:rFonts w:asciiTheme="minorBidi" w:eastAsia="Times New Roman" w:hAnsiTheme="minorBidi"/>
          <w:sz w:val="24"/>
          <w:szCs w:val="24"/>
        </w:rPr>
        <w:t xml:space="preserve"> poverty, early marriage and violence. All this reflects the injustice faced by women and their exposure to risks.</w:t>
      </w:r>
    </w:p>
    <w:p w:rsidR="00AD368F" w:rsidRPr="007A361E" w:rsidRDefault="00AD368F" w:rsidP="00275DB6">
      <w:pPr>
        <w:spacing w:after="0" w:line="276" w:lineRule="auto"/>
        <w:jc w:val="both"/>
        <w:rPr>
          <w:rFonts w:asciiTheme="minorBidi" w:eastAsia="Times New Roman" w:hAnsiTheme="minorBidi"/>
          <w:sz w:val="24"/>
          <w:szCs w:val="24"/>
        </w:rPr>
      </w:pPr>
    </w:p>
    <w:p w:rsidR="00AD368F" w:rsidRPr="007A361E" w:rsidRDefault="00AD368F" w:rsidP="00275DB6">
      <w:pPr>
        <w:spacing w:after="0" w:line="276" w:lineRule="auto"/>
        <w:jc w:val="both"/>
        <w:rPr>
          <w:rFonts w:asciiTheme="minorBidi" w:eastAsia="Times New Roman" w:hAnsiTheme="minorBidi"/>
          <w:sz w:val="24"/>
          <w:szCs w:val="24"/>
        </w:rPr>
      </w:pPr>
      <w:r w:rsidRPr="007A361E">
        <w:rPr>
          <w:rFonts w:asciiTheme="minorBidi" w:eastAsia="Times New Roman" w:hAnsiTheme="minorBidi"/>
          <w:sz w:val="24"/>
          <w:szCs w:val="24"/>
        </w:rPr>
        <w:t>Some inputs point out change in:</w:t>
      </w:r>
    </w:p>
    <w:p w:rsidR="00AD368F" w:rsidRPr="007A361E" w:rsidRDefault="00CD4BC9" w:rsidP="00275DB6">
      <w:pPr>
        <w:spacing w:after="0" w:line="276" w:lineRule="auto"/>
        <w:jc w:val="both"/>
        <w:rPr>
          <w:rFonts w:asciiTheme="minorBidi" w:eastAsia="Times New Roman" w:hAnsiTheme="minorBidi"/>
          <w:sz w:val="24"/>
          <w:szCs w:val="24"/>
        </w:rPr>
      </w:pPr>
      <w:r w:rsidRPr="007A361E">
        <w:rPr>
          <w:rFonts w:asciiTheme="minorBidi" w:eastAsia="Times New Roman" w:hAnsiTheme="minorBidi"/>
          <w:sz w:val="24"/>
          <w:szCs w:val="24"/>
        </w:rPr>
        <w:t xml:space="preserve">With the darkness of the vision and the depth of the gap, </w:t>
      </w:r>
      <w:r w:rsidR="00142632" w:rsidRPr="007A361E">
        <w:rPr>
          <w:rFonts w:asciiTheme="minorBidi" w:eastAsia="Times New Roman" w:hAnsiTheme="minorBidi"/>
          <w:sz w:val="24"/>
          <w:szCs w:val="24"/>
        </w:rPr>
        <w:t>societal mobility refers to signs and changes in gender relations; e</w:t>
      </w:r>
      <w:r w:rsidRPr="007A361E">
        <w:rPr>
          <w:rFonts w:asciiTheme="minorBidi" w:eastAsia="Times New Roman" w:hAnsiTheme="minorBidi"/>
          <w:sz w:val="24"/>
          <w:szCs w:val="24"/>
        </w:rPr>
        <w:t>ven if they are small in size, they indicate a dislocation in the position and role o</w:t>
      </w:r>
      <w:r w:rsidR="00142632" w:rsidRPr="007A361E">
        <w:rPr>
          <w:rFonts w:asciiTheme="minorBidi" w:eastAsia="Times New Roman" w:hAnsiTheme="minorBidi"/>
          <w:sz w:val="24"/>
          <w:szCs w:val="24"/>
        </w:rPr>
        <w:t>f both men and women in society: in education,</w:t>
      </w:r>
      <w:r w:rsidRPr="007A361E">
        <w:rPr>
          <w:rFonts w:asciiTheme="minorBidi" w:eastAsia="Times New Roman" w:hAnsiTheme="minorBidi"/>
          <w:sz w:val="24"/>
          <w:szCs w:val="24"/>
        </w:rPr>
        <w:t xml:space="preserve"> health, economic activity, cultural literary presence and in participation in general.</w:t>
      </w:r>
    </w:p>
    <w:p w:rsidR="00AD368F" w:rsidRPr="007A361E" w:rsidRDefault="00AD368F" w:rsidP="00B85F13">
      <w:pPr>
        <w:spacing w:after="0" w:line="276" w:lineRule="auto"/>
        <w:rPr>
          <w:rFonts w:asciiTheme="minorBidi" w:eastAsia="Times New Roman" w:hAnsiTheme="minorBidi"/>
          <w:sz w:val="24"/>
          <w:szCs w:val="24"/>
        </w:rPr>
      </w:pPr>
    </w:p>
    <w:p w:rsidR="004B3016" w:rsidRPr="007A361E" w:rsidRDefault="004B3016" w:rsidP="00445C76">
      <w:pPr>
        <w:numPr>
          <w:ilvl w:val="0"/>
          <w:numId w:val="18"/>
        </w:numPr>
        <w:shd w:val="clear" w:color="auto" w:fill="F7CAAC" w:themeFill="accent2" w:themeFillTint="66"/>
        <w:spacing w:after="0" w:line="276" w:lineRule="auto"/>
        <w:contextualSpacing/>
        <w:jc w:val="both"/>
        <w:rPr>
          <w:rFonts w:asciiTheme="minorBidi" w:hAnsiTheme="minorBidi"/>
          <w:sz w:val="24"/>
          <w:szCs w:val="24"/>
        </w:rPr>
      </w:pPr>
      <w:r w:rsidRPr="007A361E">
        <w:rPr>
          <w:rFonts w:asciiTheme="minorBidi" w:hAnsiTheme="minorBidi"/>
          <w:sz w:val="24"/>
          <w:szCs w:val="24"/>
        </w:rPr>
        <w:t>Women's economic participation: According 2017 survey</w:t>
      </w:r>
      <w:r w:rsidR="00602B80" w:rsidRPr="007A361E">
        <w:rPr>
          <w:rFonts w:asciiTheme="minorBidi" w:hAnsiTheme="minorBidi"/>
          <w:sz w:val="24"/>
          <w:szCs w:val="24"/>
        </w:rPr>
        <w:t xml:space="preserve"> results</w:t>
      </w:r>
      <w:r w:rsidRPr="007A361E">
        <w:rPr>
          <w:rFonts w:asciiTheme="minorBidi" w:hAnsiTheme="minorBidi"/>
          <w:sz w:val="24"/>
          <w:szCs w:val="24"/>
        </w:rPr>
        <w:t xml:space="preserve">, women's participation in the </w:t>
      </w:r>
      <w:proofErr w:type="spellStart"/>
      <w:r w:rsidRPr="007A361E">
        <w:rPr>
          <w:rFonts w:asciiTheme="minorBidi" w:hAnsiTheme="minorBidi"/>
          <w:sz w:val="24"/>
          <w:szCs w:val="24"/>
        </w:rPr>
        <w:t>labour</w:t>
      </w:r>
      <w:proofErr w:type="spellEnd"/>
      <w:r w:rsidRPr="007A361E">
        <w:rPr>
          <w:rFonts w:asciiTheme="minorBidi" w:hAnsiTheme="minorBidi"/>
          <w:sz w:val="24"/>
          <w:szCs w:val="24"/>
        </w:rPr>
        <w:t xml:space="preserve"> force (women aged 15 and over) was 19.2% at the time where the same group of men was 71.6%. </w:t>
      </w:r>
      <w:r w:rsidRPr="007A361E">
        <w:rPr>
          <w:rStyle w:val="FootnoteReference"/>
          <w:rFonts w:asciiTheme="minorBidi" w:hAnsiTheme="minorBidi"/>
          <w:sz w:val="24"/>
          <w:szCs w:val="24"/>
        </w:rPr>
        <w:footnoteReference w:id="1"/>
      </w:r>
      <w:r w:rsidRPr="007A361E">
        <w:rPr>
          <w:rFonts w:asciiTheme="minorBidi" w:hAnsiTheme="minorBidi"/>
          <w:sz w:val="24"/>
          <w:szCs w:val="24"/>
        </w:rPr>
        <w:t>(</w:t>
      </w:r>
      <w:r w:rsidR="00602B80" w:rsidRPr="007A361E">
        <w:rPr>
          <w:rFonts w:asciiTheme="minorBidi" w:hAnsiTheme="minorBidi"/>
          <w:sz w:val="24"/>
          <w:szCs w:val="24"/>
        </w:rPr>
        <w:t>After t</w:t>
      </w:r>
      <w:r w:rsidR="00692EE1" w:rsidRPr="007A361E">
        <w:rPr>
          <w:rFonts w:asciiTheme="minorBidi" w:hAnsiTheme="minorBidi"/>
          <w:sz w:val="24"/>
          <w:szCs w:val="24"/>
        </w:rPr>
        <w:t>he</w:t>
      </w:r>
      <w:r w:rsidRPr="007A361E">
        <w:rPr>
          <w:rFonts w:asciiTheme="minorBidi" w:hAnsiTheme="minorBidi"/>
          <w:sz w:val="24"/>
          <w:szCs w:val="24"/>
        </w:rPr>
        <w:t xml:space="preserve"> percentage of economically active women </w:t>
      </w:r>
      <w:r w:rsidR="00692EE1" w:rsidRPr="007A361E">
        <w:rPr>
          <w:rFonts w:asciiTheme="minorBidi" w:hAnsiTheme="minorBidi"/>
          <w:sz w:val="24"/>
          <w:szCs w:val="24"/>
        </w:rPr>
        <w:t xml:space="preserve">that </w:t>
      </w:r>
      <w:r w:rsidRPr="007A361E">
        <w:rPr>
          <w:rFonts w:asciiTheme="minorBidi" w:hAnsiTheme="minorBidi"/>
          <w:sz w:val="24"/>
          <w:szCs w:val="24"/>
        </w:rPr>
        <w:t>was less than 10% according to 1997 survey</w:t>
      </w:r>
      <w:r w:rsidR="00692EE1" w:rsidRPr="007A361E">
        <w:rPr>
          <w:rFonts w:asciiTheme="minorBidi" w:hAnsiTheme="minorBidi"/>
          <w:sz w:val="24"/>
          <w:szCs w:val="24"/>
        </w:rPr>
        <w:t xml:space="preserve"> results</w:t>
      </w:r>
      <w:r w:rsidRPr="007A361E">
        <w:rPr>
          <w:rFonts w:asciiTheme="minorBidi" w:hAnsiTheme="minorBidi"/>
          <w:sz w:val="24"/>
          <w:szCs w:val="24"/>
        </w:rPr>
        <w:t>)</w:t>
      </w:r>
    </w:p>
    <w:p w:rsidR="004B3016" w:rsidRPr="007A361E" w:rsidRDefault="009833C9" w:rsidP="00445C76">
      <w:pPr>
        <w:numPr>
          <w:ilvl w:val="0"/>
          <w:numId w:val="18"/>
        </w:numPr>
        <w:shd w:val="clear" w:color="auto" w:fill="F7CAAC" w:themeFill="accent2" w:themeFillTint="66"/>
        <w:spacing w:after="0" w:line="276" w:lineRule="auto"/>
        <w:contextualSpacing/>
        <w:jc w:val="both"/>
        <w:rPr>
          <w:rFonts w:asciiTheme="minorBidi" w:hAnsiTheme="minorBidi"/>
          <w:sz w:val="24"/>
          <w:szCs w:val="24"/>
        </w:rPr>
      </w:pPr>
      <w:r w:rsidRPr="007A361E">
        <w:rPr>
          <w:rFonts w:asciiTheme="minorBidi" w:hAnsiTheme="minorBidi"/>
          <w:sz w:val="24"/>
          <w:szCs w:val="24"/>
        </w:rPr>
        <w:t>Education: The participation rate of young people and adults in formal education (formal education: Education provided by the schools’ system, secondary schools, universities and other formal educational institutions) in the age group 15 years and above, 20.4% noting that the participation rate of women was 22.8% higher than that of men of 18.0%.</w:t>
      </w:r>
    </w:p>
    <w:p w:rsidR="001F3F90" w:rsidRPr="007A361E" w:rsidRDefault="001F3F90" w:rsidP="00445C76">
      <w:pPr>
        <w:numPr>
          <w:ilvl w:val="0"/>
          <w:numId w:val="18"/>
        </w:numPr>
        <w:shd w:val="clear" w:color="auto" w:fill="F7CAAC" w:themeFill="accent2" w:themeFillTint="66"/>
        <w:spacing w:after="0" w:line="276" w:lineRule="auto"/>
        <w:contextualSpacing/>
        <w:jc w:val="both"/>
        <w:rPr>
          <w:rFonts w:asciiTheme="minorBidi" w:hAnsiTheme="minorBidi"/>
          <w:sz w:val="24"/>
          <w:szCs w:val="24"/>
        </w:rPr>
      </w:pPr>
      <w:r w:rsidRPr="007A361E">
        <w:rPr>
          <w:rFonts w:asciiTheme="minorBidi" w:hAnsiTheme="minorBidi"/>
          <w:sz w:val="24"/>
          <w:szCs w:val="24"/>
        </w:rPr>
        <w:t>Teachers in public schools: 22,693 females and 16,333 males.</w:t>
      </w:r>
    </w:p>
    <w:p w:rsidR="0048694C" w:rsidRPr="007A361E" w:rsidRDefault="001F3F90" w:rsidP="00445C76">
      <w:pPr>
        <w:numPr>
          <w:ilvl w:val="0"/>
          <w:numId w:val="18"/>
        </w:numPr>
        <w:shd w:val="clear" w:color="auto" w:fill="F7CAAC" w:themeFill="accent2" w:themeFillTint="66"/>
        <w:spacing w:after="0" w:line="276" w:lineRule="auto"/>
        <w:contextualSpacing/>
        <w:jc w:val="both"/>
        <w:rPr>
          <w:rFonts w:asciiTheme="minorBidi" w:hAnsiTheme="minorBidi"/>
          <w:sz w:val="24"/>
          <w:szCs w:val="24"/>
        </w:rPr>
      </w:pPr>
      <w:r w:rsidRPr="007A361E">
        <w:rPr>
          <w:rFonts w:asciiTheme="minorBidi" w:hAnsiTheme="minorBidi"/>
          <w:sz w:val="24"/>
          <w:szCs w:val="24"/>
        </w:rPr>
        <w:t>Pharmacists i</w:t>
      </w:r>
      <w:r w:rsidR="0048694C" w:rsidRPr="007A361E">
        <w:rPr>
          <w:rFonts w:asciiTheme="minorBidi" w:hAnsiTheme="minorBidi"/>
          <w:sz w:val="24"/>
          <w:szCs w:val="24"/>
        </w:rPr>
        <w:t>n Palestine: 60.2% are w</w:t>
      </w:r>
      <w:r w:rsidRPr="007A361E">
        <w:rPr>
          <w:rFonts w:asciiTheme="minorBidi" w:hAnsiTheme="minorBidi"/>
          <w:sz w:val="24"/>
          <w:szCs w:val="24"/>
        </w:rPr>
        <w:t>omen</w:t>
      </w:r>
      <w:r w:rsidR="0048694C" w:rsidRPr="007A361E">
        <w:rPr>
          <w:rFonts w:asciiTheme="minorBidi" w:hAnsiTheme="minorBidi"/>
          <w:sz w:val="24"/>
          <w:szCs w:val="24"/>
        </w:rPr>
        <w:t>.</w:t>
      </w:r>
    </w:p>
    <w:p w:rsidR="0048694C" w:rsidRPr="007A361E" w:rsidRDefault="0048694C" w:rsidP="00445C76">
      <w:pPr>
        <w:numPr>
          <w:ilvl w:val="0"/>
          <w:numId w:val="18"/>
        </w:numPr>
        <w:shd w:val="clear" w:color="auto" w:fill="F7CAAC" w:themeFill="accent2" w:themeFillTint="66"/>
        <w:spacing w:after="0" w:line="276" w:lineRule="auto"/>
        <w:contextualSpacing/>
        <w:jc w:val="both"/>
        <w:rPr>
          <w:rFonts w:asciiTheme="minorBidi" w:hAnsiTheme="minorBidi"/>
          <w:sz w:val="24"/>
          <w:szCs w:val="24"/>
        </w:rPr>
      </w:pPr>
      <w:r w:rsidRPr="007A361E">
        <w:rPr>
          <w:rFonts w:asciiTheme="minorBidi" w:hAnsiTheme="minorBidi"/>
          <w:sz w:val="24"/>
          <w:szCs w:val="24"/>
        </w:rPr>
        <w:lastRenderedPageBreak/>
        <w:t>The percentage of females within the secondary and higher education status was 49.1% compared to 43.9% for males in 2017.</w:t>
      </w:r>
    </w:p>
    <w:p w:rsidR="0048694C" w:rsidRPr="007A361E" w:rsidRDefault="0002493A" w:rsidP="00445C76">
      <w:pPr>
        <w:numPr>
          <w:ilvl w:val="0"/>
          <w:numId w:val="18"/>
        </w:numPr>
        <w:shd w:val="clear" w:color="auto" w:fill="F7CAAC" w:themeFill="accent2" w:themeFillTint="66"/>
        <w:spacing w:after="0" w:line="276" w:lineRule="auto"/>
        <w:contextualSpacing/>
        <w:jc w:val="both"/>
        <w:rPr>
          <w:rFonts w:asciiTheme="minorBidi" w:hAnsiTheme="minorBidi"/>
          <w:sz w:val="24"/>
          <w:szCs w:val="24"/>
        </w:rPr>
      </w:pPr>
      <w:r w:rsidRPr="007A361E">
        <w:rPr>
          <w:rFonts w:asciiTheme="minorBidi" w:hAnsiTheme="minorBidi"/>
          <w:sz w:val="24"/>
          <w:szCs w:val="24"/>
        </w:rPr>
        <w:t>Health: The survival rate at birth for men was 72.7 years, and 75 years for women.</w:t>
      </w:r>
    </w:p>
    <w:p w:rsidR="00590086" w:rsidRPr="007A361E" w:rsidRDefault="00590086" w:rsidP="00445C76">
      <w:pPr>
        <w:tabs>
          <w:tab w:val="left" w:pos="2355"/>
        </w:tabs>
        <w:spacing w:after="0" w:line="276" w:lineRule="auto"/>
        <w:jc w:val="both"/>
        <w:rPr>
          <w:rFonts w:asciiTheme="minorBidi" w:eastAsiaTheme="minorEastAsia" w:hAnsiTheme="minorBidi"/>
          <w:sz w:val="24"/>
          <w:szCs w:val="24"/>
          <w:rtl/>
          <w:lang w:eastAsia="zh-TW"/>
        </w:rPr>
      </w:pPr>
    </w:p>
    <w:p w:rsidR="007E0EAF" w:rsidRDefault="00093A61" w:rsidP="00445C76">
      <w:pPr>
        <w:tabs>
          <w:tab w:val="left" w:pos="2355"/>
        </w:tabs>
        <w:spacing w:after="0" w:line="276" w:lineRule="auto"/>
        <w:jc w:val="both"/>
        <w:rPr>
          <w:rFonts w:asciiTheme="minorBidi" w:eastAsiaTheme="minorEastAsia" w:hAnsiTheme="minorBidi"/>
          <w:sz w:val="24"/>
          <w:szCs w:val="24"/>
          <w:lang w:eastAsia="zh-TW"/>
        </w:rPr>
      </w:pPr>
      <w:r w:rsidRPr="007A361E">
        <w:rPr>
          <w:rFonts w:asciiTheme="minorBidi" w:eastAsiaTheme="minorEastAsia" w:hAnsiTheme="minorBidi"/>
          <w:sz w:val="24"/>
          <w:szCs w:val="24"/>
          <w:lang w:eastAsia="zh-TW"/>
        </w:rPr>
        <w:t xml:space="preserve">These challenges face severe and </w:t>
      </w:r>
      <w:r w:rsidR="007E0EAF" w:rsidRPr="007A361E">
        <w:rPr>
          <w:rFonts w:asciiTheme="minorBidi" w:eastAsiaTheme="minorEastAsia" w:hAnsiTheme="minorBidi"/>
          <w:sz w:val="24"/>
          <w:szCs w:val="24"/>
          <w:lang w:eastAsia="zh-TW"/>
        </w:rPr>
        <w:t>strong</w:t>
      </w:r>
      <w:r w:rsidRPr="007A361E">
        <w:rPr>
          <w:rFonts w:asciiTheme="minorBidi" w:eastAsiaTheme="minorEastAsia" w:hAnsiTheme="minorBidi"/>
          <w:sz w:val="24"/>
          <w:szCs w:val="24"/>
          <w:lang w:eastAsia="zh-TW"/>
        </w:rPr>
        <w:t xml:space="preserve"> obstacles and attempts to blur and </w:t>
      </w:r>
      <w:r w:rsidR="007E0EAF" w:rsidRPr="007A361E">
        <w:rPr>
          <w:rFonts w:asciiTheme="minorBidi" w:eastAsiaTheme="minorEastAsia" w:hAnsiTheme="minorBidi"/>
          <w:sz w:val="24"/>
          <w:szCs w:val="24"/>
          <w:lang w:eastAsia="zh-TW"/>
        </w:rPr>
        <w:t>pull</w:t>
      </w:r>
      <w:r w:rsidRPr="007A361E">
        <w:rPr>
          <w:rFonts w:asciiTheme="minorBidi" w:eastAsiaTheme="minorEastAsia" w:hAnsiTheme="minorBidi"/>
          <w:sz w:val="24"/>
          <w:szCs w:val="24"/>
          <w:lang w:eastAsia="zh-TW"/>
        </w:rPr>
        <w:t xml:space="preserve"> back. A crane must break the closed cycle of exclusi</w:t>
      </w:r>
      <w:r w:rsidR="007E0EAF" w:rsidRPr="007A361E">
        <w:rPr>
          <w:rFonts w:asciiTheme="minorBidi" w:eastAsiaTheme="minorEastAsia" w:hAnsiTheme="minorBidi"/>
          <w:sz w:val="24"/>
          <w:szCs w:val="24"/>
          <w:lang w:eastAsia="zh-TW"/>
        </w:rPr>
        <w:t xml:space="preserve">on, building and developing women’s </w:t>
      </w:r>
      <w:r w:rsidRPr="007A361E">
        <w:rPr>
          <w:rFonts w:asciiTheme="minorBidi" w:eastAsiaTheme="minorEastAsia" w:hAnsiTheme="minorBidi"/>
          <w:sz w:val="24"/>
          <w:szCs w:val="24"/>
          <w:lang w:eastAsia="zh-TW"/>
        </w:rPr>
        <w:t>capacities to participate effectively</w:t>
      </w:r>
      <w:r w:rsidR="007E0EAF" w:rsidRPr="007A361E">
        <w:rPr>
          <w:rFonts w:asciiTheme="minorBidi" w:eastAsiaTheme="minorEastAsia" w:hAnsiTheme="minorBidi"/>
          <w:sz w:val="24"/>
          <w:szCs w:val="24"/>
          <w:lang w:eastAsia="zh-TW"/>
        </w:rPr>
        <w:t>;</w:t>
      </w:r>
      <w:r w:rsidRPr="007A361E">
        <w:rPr>
          <w:rFonts w:asciiTheme="minorBidi" w:eastAsiaTheme="minorEastAsia" w:hAnsiTheme="minorBidi"/>
          <w:sz w:val="24"/>
          <w:szCs w:val="24"/>
          <w:lang w:eastAsia="zh-TW"/>
        </w:rPr>
        <w:t xml:space="preserve"> in order for this </w:t>
      </w:r>
      <w:r w:rsidR="007E0EAF" w:rsidRPr="007A361E">
        <w:rPr>
          <w:rFonts w:asciiTheme="minorBidi" w:eastAsiaTheme="minorEastAsia" w:hAnsiTheme="minorBidi"/>
          <w:sz w:val="24"/>
          <w:szCs w:val="24"/>
          <w:lang w:eastAsia="zh-TW"/>
        </w:rPr>
        <w:t>mobility</w:t>
      </w:r>
      <w:r w:rsidRPr="007A361E">
        <w:rPr>
          <w:rFonts w:asciiTheme="minorBidi" w:eastAsiaTheme="minorEastAsia" w:hAnsiTheme="minorBidi"/>
          <w:sz w:val="24"/>
          <w:szCs w:val="24"/>
          <w:lang w:eastAsia="zh-TW"/>
        </w:rPr>
        <w:t xml:space="preserve"> to become a reality and a powerful force.</w:t>
      </w:r>
    </w:p>
    <w:p w:rsidR="00445C76" w:rsidRPr="007A361E" w:rsidRDefault="00445C76" w:rsidP="00445C76">
      <w:pPr>
        <w:tabs>
          <w:tab w:val="left" w:pos="2355"/>
        </w:tabs>
        <w:spacing w:after="0" w:line="276" w:lineRule="auto"/>
        <w:jc w:val="both"/>
        <w:rPr>
          <w:rFonts w:asciiTheme="minorBidi" w:eastAsiaTheme="minorEastAsia" w:hAnsiTheme="minorBidi"/>
          <w:sz w:val="24"/>
          <w:szCs w:val="24"/>
          <w:lang w:eastAsia="zh-TW"/>
        </w:rPr>
      </w:pPr>
    </w:p>
    <w:p w:rsidR="007E0EAF" w:rsidRDefault="00396AC0" w:rsidP="00445C76">
      <w:pPr>
        <w:tabs>
          <w:tab w:val="left" w:pos="2355"/>
        </w:tabs>
        <w:spacing w:after="0" w:line="276" w:lineRule="auto"/>
        <w:jc w:val="both"/>
        <w:rPr>
          <w:rFonts w:asciiTheme="minorBidi" w:eastAsiaTheme="minorEastAsia" w:hAnsiTheme="minorBidi"/>
          <w:sz w:val="24"/>
          <w:szCs w:val="24"/>
          <w:lang w:eastAsia="zh-TW"/>
        </w:rPr>
      </w:pPr>
      <w:r w:rsidRPr="007A361E">
        <w:rPr>
          <w:rFonts w:asciiTheme="minorBidi" w:eastAsiaTheme="minorEastAsia" w:hAnsiTheme="minorBidi"/>
          <w:sz w:val="24"/>
          <w:szCs w:val="24"/>
          <w:lang w:eastAsia="zh-TW"/>
        </w:rPr>
        <w:t>During its working period, AOWA has refined its institutional capacities, accumulated knowledge and experience, established best practices in the l</w:t>
      </w:r>
      <w:r w:rsidR="008C3CEC" w:rsidRPr="007A361E">
        <w:rPr>
          <w:rFonts w:asciiTheme="minorBidi" w:eastAsiaTheme="minorEastAsia" w:hAnsiTheme="minorBidi"/>
          <w:sz w:val="24"/>
          <w:szCs w:val="24"/>
          <w:lang w:eastAsia="zh-TW"/>
        </w:rPr>
        <w:t xml:space="preserve">eadership and governance, also in </w:t>
      </w:r>
      <w:r w:rsidRPr="007A361E">
        <w:rPr>
          <w:rFonts w:asciiTheme="minorBidi" w:eastAsiaTheme="minorEastAsia" w:hAnsiTheme="minorBidi"/>
          <w:sz w:val="24"/>
          <w:szCs w:val="24"/>
          <w:lang w:eastAsia="zh-TW"/>
        </w:rPr>
        <w:t>the management</w:t>
      </w:r>
      <w:r w:rsidR="008C3CEC" w:rsidRPr="007A361E">
        <w:rPr>
          <w:rFonts w:asciiTheme="minorBidi" w:eastAsiaTheme="minorEastAsia" w:hAnsiTheme="minorBidi"/>
          <w:sz w:val="24"/>
          <w:szCs w:val="24"/>
          <w:lang w:eastAsia="zh-TW"/>
        </w:rPr>
        <w:t>, resources and capacities</w:t>
      </w:r>
      <w:r w:rsidRPr="007A361E">
        <w:rPr>
          <w:rFonts w:asciiTheme="minorBidi" w:eastAsiaTheme="minorEastAsia" w:hAnsiTheme="minorBidi"/>
          <w:sz w:val="24"/>
          <w:szCs w:val="24"/>
          <w:lang w:eastAsia="zh-TW"/>
        </w:rPr>
        <w:t xml:space="preserve"> of the </w:t>
      </w:r>
      <w:r w:rsidR="008C3CEC" w:rsidRPr="007A361E">
        <w:rPr>
          <w:rFonts w:asciiTheme="minorBidi" w:eastAsiaTheme="minorEastAsia" w:hAnsiTheme="minorBidi"/>
          <w:sz w:val="24"/>
          <w:szCs w:val="24"/>
          <w:lang w:eastAsia="zh-TW"/>
        </w:rPr>
        <w:t>association</w:t>
      </w:r>
      <w:r w:rsidRPr="007A361E">
        <w:rPr>
          <w:rFonts w:asciiTheme="minorBidi" w:eastAsiaTheme="minorEastAsia" w:hAnsiTheme="minorBidi"/>
          <w:sz w:val="24"/>
          <w:szCs w:val="24"/>
          <w:lang w:eastAsia="zh-TW"/>
        </w:rPr>
        <w:t>,</w:t>
      </w:r>
      <w:r w:rsidR="008C3CEC" w:rsidRPr="007A361E">
        <w:rPr>
          <w:rFonts w:asciiTheme="minorBidi" w:eastAsiaTheme="minorEastAsia" w:hAnsiTheme="minorBidi"/>
          <w:sz w:val="24"/>
          <w:szCs w:val="24"/>
          <w:lang w:eastAsia="zh-TW"/>
        </w:rPr>
        <w:t xml:space="preserve"> and lastly,</w:t>
      </w:r>
      <w:r w:rsidRPr="007A361E">
        <w:rPr>
          <w:rFonts w:asciiTheme="minorBidi" w:eastAsiaTheme="minorEastAsia" w:hAnsiTheme="minorBidi"/>
          <w:sz w:val="24"/>
          <w:szCs w:val="24"/>
          <w:lang w:eastAsia="zh-TW"/>
        </w:rPr>
        <w:t xml:space="preserve"> in operating and dealing with target groups, partners and funders.</w:t>
      </w:r>
      <w:r w:rsidR="002300EE" w:rsidRPr="007A361E">
        <w:rPr>
          <w:rFonts w:asciiTheme="minorBidi" w:eastAsiaTheme="minorEastAsia" w:hAnsiTheme="minorBidi"/>
          <w:sz w:val="24"/>
          <w:szCs w:val="24"/>
          <w:lang w:eastAsia="zh-TW"/>
        </w:rPr>
        <w:t xml:space="preserve"> </w:t>
      </w:r>
      <w:r w:rsidR="0099156A" w:rsidRPr="007A361E">
        <w:rPr>
          <w:rFonts w:asciiTheme="minorBidi" w:eastAsiaTheme="minorEastAsia" w:hAnsiTheme="minorBidi"/>
          <w:sz w:val="24"/>
          <w:szCs w:val="24"/>
          <w:lang w:eastAsia="zh-TW"/>
        </w:rPr>
        <w:t>Over the</w:t>
      </w:r>
      <w:r w:rsidR="002300EE" w:rsidRPr="007A361E">
        <w:rPr>
          <w:rFonts w:asciiTheme="minorBidi" w:eastAsiaTheme="minorEastAsia" w:hAnsiTheme="minorBidi"/>
          <w:sz w:val="24"/>
          <w:szCs w:val="24"/>
          <w:lang w:eastAsia="zh-TW"/>
        </w:rPr>
        <w:t xml:space="preserve"> years of </w:t>
      </w:r>
      <w:r w:rsidR="0099156A" w:rsidRPr="007A361E">
        <w:rPr>
          <w:rFonts w:asciiTheme="minorBidi" w:eastAsiaTheme="minorEastAsia" w:hAnsiTheme="minorBidi"/>
          <w:sz w:val="24"/>
          <w:szCs w:val="24"/>
          <w:lang w:eastAsia="zh-TW"/>
        </w:rPr>
        <w:t xml:space="preserve">its </w:t>
      </w:r>
      <w:r w:rsidR="002300EE" w:rsidRPr="007A361E">
        <w:rPr>
          <w:rFonts w:asciiTheme="minorBidi" w:eastAsiaTheme="minorEastAsia" w:hAnsiTheme="minorBidi"/>
          <w:sz w:val="24"/>
          <w:szCs w:val="24"/>
          <w:lang w:eastAsia="zh-TW"/>
        </w:rPr>
        <w:t xml:space="preserve">operation, </w:t>
      </w:r>
      <w:r w:rsidR="0099156A" w:rsidRPr="007A361E">
        <w:rPr>
          <w:rFonts w:asciiTheme="minorBidi" w:eastAsiaTheme="minorEastAsia" w:hAnsiTheme="minorBidi"/>
          <w:sz w:val="24"/>
          <w:szCs w:val="24"/>
          <w:lang w:eastAsia="zh-TW"/>
        </w:rPr>
        <w:t>AOWA</w:t>
      </w:r>
      <w:r w:rsidR="002300EE" w:rsidRPr="007A361E">
        <w:rPr>
          <w:rFonts w:asciiTheme="minorBidi" w:eastAsiaTheme="minorEastAsia" w:hAnsiTheme="minorBidi"/>
          <w:sz w:val="24"/>
          <w:szCs w:val="24"/>
          <w:lang w:eastAsia="zh-TW"/>
        </w:rPr>
        <w:t xml:space="preserve"> has </w:t>
      </w:r>
      <w:r w:rsidR="0099156A" w:rsidRPr="007A361E">
        <w:rPr>
          <w:rFonts w:asciiTheme="minorBidi" w:eastAsiaTheme="minorEastAsia" w:hAnsiTheme="minorBidi"/>
          <w:sz w:val="24"/>
          <w:szCs w:val="24"/>
          <w:lang w:eastAsia="zh-TW"/>
        </w:rPr>
        <w:t>switched</w:t>
      </w:r>
      <w:r w:rsidR="002300EE" w:rsidRPr="007A361E">
        <w:rPr>
          <w:rFonts w:asciiTheme="minorBidi" w:eastAsiaTheme="minorEastAsia" w:hAnsiTheme="minorBidi"/>
          <w:sz w:val="24"/>
          <w:szCs w:val="24"/>
          <w:lang w:eastAsia="zh-TW"/>
        </w:rPr>
        <w:t xml:space="preserve"> from </w:t>
      </w:r>
      <w:r w:rsidR="0099156A" w:rsidRPr="007A361E">
        <w:rPr>
          <w:rFonts w:asciiTheme="minorBidi" w:eastAsiaTheme="minorEastAsia" w:hAnsiTheme="minorBidi"/>
          <w:sz w:val="24"/>
          <w:szCs w:val="24"/>
          <w:lang w:eastAsia="zh-TW"/>
        </w:rPr>
        <w:t xml:space="preserve">its </w:t>
      </w:r>
      <w:r w:rsidR="002300EE" w:rsidRPr="007A361E">
        <w:rPr>
          <w:rFonts w:asciiTheme="minorBidi" w:eastAsiaTheme="minorEastAsia" w:hAnsiTheme="minorBidi"/>
          <w:sz w:val="24"/>
          <w:szCs w:val="24"/>
          <w:lang w:eastAsia="zh-TW"/>
        </w:rPr>
        <w:t xml:space="preserve">spontaneous public </w:t>
      </w:r>
      <w:r w:rsidR="00612406" w:rsidRPr="007A361E">
        <w:rPr>
          <w:rFonts w:asciiTheme="minorBidi" w:eastAsiaTheme="minorEastAsia" w:hAnsiTheme="minorBidi"/>
          <w:sz w:val="24"/>
          <w:szCs w:val="24"/>
          <w:lang w:eastAsia="zh-TW"/>
        </w:rPr>
        <w:t>work</w:t>
      </w:r>
      <w:r w:rsidR="002300EE" w:rsidRPr="007A361E">
        <w:rPr>
          <w:rFonts w:asciiTheme="minorBidi" w:eastAsiaTheme="minorEastAsia" w:hAnsiTheme="minorBidi"/>
          <w:sz w:val="24"/>
          <w:szCs w:val="24"/>
          <w:lang w:eastAsia="zh-TW"/>
        </w:rPr>
        <w:t xml:space="preserve"> to </w:t>
      </w:r>
      <w:r w:rsidR="0099156A" w:rsidRPr="007A361E">
        <w:rPr>
          <w:rFonts w:asciiTheme="minorBidi" w:eastAsiaTheme="minorEastAsia" w:hAnsiTheme="minorBidi"/>
          <w:sz w:val="24"/>
          <w:szCs w:val="24"/>
          <w:lang w:eastAsia="zh-TW"/>
        </w:rPr>
        <w:t xml:space="preserve">a </w:t>
      </w:r>
      <w:r w:rsidR="002300EE" w:rsidRPr="007A361E">
        <w:rPr>
          <w:rFonts w:asciiTheme="minorBidi" w:eastAsiaTheme="minorEastAsia" w:hAnsiTheme="minorBidi"/>
          <w:sz w:val="24"/>
          <w:szCs w:val="24"/>
          <w:lang w:eastAsia="zh-TW"/>
        </w:rPr>
        <w:t>systematic and organized action.</w:t>
      </w:r>
    </w:p>
    <w:p w:rsidR="00445C76" w:rsidRPr="007A361E" w:rsidRDefault="00445C76" w:rsidP="00445C76">
      <w:pPr>
        <w:tabs>
          <w:tab w:val="left" w:pos="2355"/>
        </w:tabs>
        <w:spacing w:after="0" w:line="276" w:lineRule="auto"/>
        <w:jc w:val="both"/>
        <w:rPr>
          <w:rFonts w:asciiTheme="minorBidi" w:eastAsiaTheme="minorEastAsia" w:hAnsiTheme="minorBidi"/>
          <w:sz w:val="24"/>
          <w:szCs w:val="24"/>
          <w:lang w:eastAsia="zh-TW"/>
        </w:rPr>
      </w:pPr>
    </w:p>
    <w:p w:rsidR="00FD3FB6" w:rsidRDefault="0013064C" w:rsidP="00445C76">
      <w:pPr>
        <w:tabs>
          <w:tab w:val="left" w:pos="2355"/>
        </w:tabs>
        <w:spacing w:after="0" w:line="276" w:lineRule="auto"/>
        <w:jc w:val="both"/>
        <w:rPr>
          <w:rFonts w:asciiTheme="minorBidi" w:eastAsiaTheme="minorEastAsia" w:hAnsiTheme="minorBidi"/>
          <w:sz w:val="24"/>
          <w:szCs w:val="24"/>
          <w:lang w:eastAsia="zh-TW"/>
        </w:rPr>
      </w:pPr>
      <w:r w:rsidRPr="007A361E">
        <w:rPr>
          <w:rFonts w:asciiTheme="minorBidi" w:eastAsiaTheme="minorEastAsia" w:hAnsiTheme="minorBidi"/>
          <w:sz w:val="24"/>
          <w:szCs w:val="24"/>
          <w:lang w:eastAsia="zh-TW"/>
        </w:rPr>
        <w:t>AOWA’s work experience is one of the most important pillars of change management. The association builds its strategic plan on a rich patrimony of suc</w:t>
      </w:r>
      <w:r w:rsidR="004631EA" w:rsidRPr="007A361E">
        <w:rPr>
          <w:rFonts w:asciiTheme="minorBidi" w:eastAsiaTheme="minorEastAsia" w:hAnsiTheme="minorBidi"/>
          <w:sz w:val="24"/>
          <w:szCs w:val="24"/>
          <w:lang w:eastAsia="zh-TW"/>
        </w:rPr>
        <w:t xml:space="preserve">cess stories and best practices, and the </w:t>
      </w:r>
      <w:r w:rsidR="00736B27" w:rsidRPr="007A361E">
        <w:rPr>
          <w:rFonts w:asciiTheme="minorBidi" w:eastAsiaTheme="minorEastAsia" w:hAnsiTheme="minorBidi"/>
          <w:sz w:val="24"/>
          <w:szCs w:val="24"/>
          <w:lang w:eastAsia="zh-TW"/>
        </w:rPr>
        <w:t xml:space="preserve">successful implementation of the </w:t>
      </w:r>
      <w:r w:rsidR="004631EA" w:rsidRPr="007A361E">
        <w:rPr>
          <w:rFonts w:asciiTheme="minorBidi" w:eastAsiaTheme="minorEastAsia" w:hAnsiTheme="minorBidi"/>
          <w:sz w:val="24"/>
          <w:szCs w:val="24"/>
          <w:lang w:eastAsia="zh-TW"/>
        </w:rPr>
        <w:t>strategic plan</w:t>
      </w:r>
      <w:r w:rsidR="00736B27" w:rsidRPr="007A361E">
        <w:rPr>
          <w:rFonts w:asciiTheme="minorBidi" w:eastAsiaTheme="minorEastAsia" w:hAnsiTheme="minorBidi"/>
          <w:sz w:val="24"/>
          <w:szCs w:val="24"/>
          <w:lang w:eastAsia="zh-TW"/>
        </w:rPr>
        <w:t xml:space="preserve"> depends, in many respects, on the </w:t>
      </w:r>
      <w:r w:rsidR="004631EA" w:rsidRPr="007A361E">
        <w:rPr>
          <w:rFonts w:asciiTheme="minorBidi" w:eastAsiaTheme="minorEastAsia" w:hAnsiTheme="minorBidi"/>
          <w:sz w:val="24"/>
          <w:szCs w:val="24"/>
          <w:lang w:eastAsia="zh-TW"/>
        </w:rPr>
        <w:t>association’s capabilities</w:t>
      </w:r>
      <w:r w:rsidR="00736B27" w:rsidRPr="007A361E">
        <w:rPr>
          <w:rFonts w:asciiTheme="minorBidi" w:eastAsiaTheme="minorEastAsia" w:hAnsiTheme="minorBidi"/>
          <w:sz w:val="24"/>
          <w:szCs w:val="24"/>
          <w:lang w:eastAsia="zh-TW"/>
        </w:rPr>
        <w:t xml:space="preserve"> and institutional </w:t>
      </w:r>
      <w:r w:rsidR="004631EA" w:rsidRPr="007A361E">
        <w:rPr>
          <w:rFonts w:asciiTheme="minorBidi" w:eastAsiaTheme="minorEastAsia" w:hAnsiTheme="minorBidi"/>
          <w:sz w:val="24"/>
          <w:szCs w:val="24"/>
          <w:lang w:eastAsia="zh-TW"/>
        </w:rPr>
        <w:t>capacities</w:t>
      </w:r>
      <w:r w:rsidR="00736B27" w:rsidRPr="007A361E">
        <w:rPr>
          <w:rFonts w:asciiTheme="minorBidi" w:eastAsiaTheme="minorEastAsia" w:hAnsiTheme="minorBidi"/>
          <w:sz w:val="24"/>
          <w:szCs w:val="24"/>
          <w:lang w:eastAsia="zh-TW"/>
        </w:rPr>
        <w:t>.</w:t>
      </w:r>
    </w:p>
    <w:p w:rsidR="00445C76" w:rsidRPr="007A361E" w:rsidRDefault="00445C76" w:rsidP="00445C76">
      <w:pPr>
        <w:tabs>
          <w:tab w:val="left" w:pos="2355"/>
        </w:tabs>
        <w:spacing w:after="0" w:line="276" w:lineRule="auto"/>
        <w:jc w:val="both"/>
        <w:rPr>
          <w:rFonts w:asciiTheme="minorBidi" w:eastAsiaTheme="minorEastAsia" w:hAnsiTheme="minorBidi"/>
          <w:sz w:val="24"/>
          <w:szCs w:val="24"/>
          <w:lang w:eastAsia="zh-TW"/>
        </w:rPr>
      </w:pPr>
    </w:p>
    <w:p w:rsidR="00FD3FB6" w:rsidRDefault="00FD3FB6" w:rsidP="00445C76">
      <w:pPr>
        <w:tabs>
          <w:tab w:val="left" w:pos="2355"/>
        </w:tabs>
        <w:spacing w:after="0" w:line="276" w:lineRule="auto"/>
        <w:jc w:val="both"/>
        <w:rPr>
          <w:rFonts w:asciiTheme="minorBidi" w:eastAsiaTheme="minorEastAsia" w:hAnsiTheme="minorBidi"/>
          <w:sz w:val="24"/>
          <w:szCs w:val="24"/>
          <w:lang w:eastAsia="zh-TW"/>
        </w:rPr>
      </w:pPr>
      <w:r w:rsidRPr="007A361E">
        <w:rPr>
          <w:rFonts w:asciiTheme="minorBidi" w:eastAsiaTheme="minorEastAsia" w:hAnsiTheme="minorBidi"/>
          <w:sz w:val="24"/>
          <w:szCs w:val="24"/>
          <w:lang w:eastAsia="zh-TW"/>
        </w:rPr>
        <w:t xml:space="preserve">The association has a solid ground to lead the implementation of the strategic plan, </w:t>
      </w:r>
      <w:r w:rsidR="000429F3" w:rsidRPr="007A361E">
        <w:rPr>
          <w:rFonts w:asciiTheme="minorBidi" w:eastAsiaTheme="minorEastAsia" w:hAnsiTheme="minorBidi"/>
          <w:sz w:val="24"/>
          <w:szCs w:val="24"/>
          <w:lang w:eastAsia="zh-TW"/>
        </w:rPr>
        <w:t>involving</w:t>
      </w:r>
      <w:r w:rsidRPr="007A361E">
        <w:rPr>
          <w:rFonts w:asciiTheme="minorBidi" w:eastAsiaTheme="minorEastAsia" w:hAnsiTheme="minorBidi"/>
          <w:sz w:val="24"/>
          <w:szCs w:val="24"/>
          <w:lang w:eastAsia="zh-TW"/>
        </w:rPr>
        <w:t xml:space="preserve">: a geographically and </w:t>
      </w:r>
      <w:proofErr w:type="spellStart"/>
      <w:r w:rsidRPr="007A361E">
        <w:rPr>
          <w:rFonts w:asciiTheme="minorBidi" w:eastAsiaTheme="minorEastAsia" w:hAnsiTheme="minorBidi"/>
          <w:sz w:val="24"/>
          <w:szCs w:val="24"/>
          <w:lang w:eastAsia="zh-TW"/>
        </w:rPr>
        <w:t>sectorally</w:t>
      </w:r>
      <w:proofErr w:type="spellEnd"/>
      <w:r w:rsidRPr="007A361E">
        <w:rPr>
          <w:rFonts w:asciiTheme="minorBidi" w:eastAsiaTheme="minorEastAsia" w:hAnsiTheme="minorBidi"/>
          <w:sz w:val="24"/>
          <w:szCs w:val="24"/>
          <w:lang w:eastAsia="zh-TW"/>
        </w:rPr>
        <w:t xml:space="preserve"> dispersed </w:t>
      </w:r>
      <w:r w:rsidR="000429F3" w:rsidRPr="007A361E">
        <w:rPr>
          <w:rFonts w:asciiTheme="minorBidi" w:eastAsiaTheme="minorEastAsia" w:hAnsiTheme="minorBidi"/>
          <w:sz w:val="24"/>
          <w:szCs w:val="24"/>
          <w:lang w:eastAsia="zh-TW"/>
        </w:rPr>
        <w:t>General Assembly</w:t>
      </w:r>
      <w:r w:rsidRPr="007A361E">
        <w:rPr>
          <w:rFonts w:asciiTheme="minorBidi" w:eastAsiaTheme="minorEastAsia" w:hAnsiTheme="minorBidi"/>
          <w:sz w:val="24"/>
          <w:szCs w:val="24"/>
          <w:lang w:eastAsia="zh-TW"/>
        </w:rPr>
        <w:t>, a voluntary</w:t>
      </w:r>
      <w:r w:rsidR="000429F3" w:rsidRPr="007A361E">
        <w:rPr>
          <w:rFonts w:asciiTheme="minorBidi" w:eastAsiaTheme="minorEastAsia" w:hAnsiTheme="minorBidi"/>
          <w:sz w:val="24"/>
          <w:szCs w:val="24"/>
          <w:lang w:eastAsia="zh-TW"/>
        </w:rPr>
        <w:t>, active and effective Board of D</w:t>
      </w:r>
      <w:r w:rsidRPr="007A361E">
        <w:rPr>
          <w:rFonts w:asciiTheme="minorBidi" w:eastAsiaTheme="minorEastAsia" w:hAnsiTheme="minorBidi"/>
          <w:sz w:val="24"/>
          <w:szCs w:val="24"/>
          <w:lang w:eastAsia="zh-TW"/>
        </w:rPr>
        <w:t xml:space="preserve">irectors, </w:t>
      </w:r>
      <w:r w:rsidR="000429F3" w:rsidRPr="007A361E">
        <w:rPr>
          <w:rFonts w:asciiTheme="minorBidi" w:eastAsiaTheme="minorEastAsia" w:hAnsiTheme="minorBidi"/>
          <w:sz w:val="24"/>
          <w:szCs w:val="24"/>
          <w:lang w:eastAsia="zh-TW"/>
        </w:rPr>
        <w:t xml:space="preserve">in addition to </w:t>
      </w:r>
      <w:r w:rsidRPr="007A361E">
        <w:rPr>
          <w:rFonts w:asciiTheme="minorBidi" w:eastAsiaTheme="minorEastAsia" w:hAnsiTheme="minorBidi"/>
          <w:sz w:val="24"/>
          <w:szCs w:val="24"/>
          <w:lang w:eastAsia="zh-TW"/>
        </w:rPr>
        <w:t xml:space="preserve">work-leading systems and guides, </w:t>
      </w:r>
      <w:r w:rsidR="00615D0D" w:rsidRPr="007A361E">
        <w:rPr>
          <w:rFonts w:asciiTheme="minorBidi" w:eastAsiaTheme="minorEastAsia" w:hAnsiTheme="minorBidi"/>
          <w:sz w:val="24"/>
          <w:szCs w:val="24"/>
          <w:lang w:eastAsia="zh-TW"/>
        </w:rPr>
        <w:t>a</w:t>
      </w:r>
      <w:r w:rsidRPr="007A361E">
        <w:rPr>
          <w:rFonts w:asciiTheme="minorBidi" w:eastAsiaTheme="minorEastAsia" w:hAnsiTheme="minorBidi"/>
          <w:sz w:val="24"/>
          <w:szCs w:val="24"/>
          <w:lang w:eastAsia="zh-TW"/>
        </w:rPr>
        <w:t xml:space="preserve"> </w:t>
      </w:r>
      <w:r w:rsidR="000429F3" w:rsidRPr="007A361E">
        <w:rPr>
          <w:rFonts w:asciiTheme="minorBidi" w:eastAsiaTheme="minorEastAsia" w:hAnsiTheme="minorBidi"/>
          <w:sz w:val="24"/>
          <w:szCs w:val="24"/>
          <w:lang w:eastAsia="zh-TW"/>
        </w:rPr>
        <w:t>work experience</w:t>
      </w:r>
      <w:r w:rsidR="00615D0D" w:rsidRPr="007A361E">
        <w:rPr>
          <w:rFonts w:asciiTheme="minorBidi" w:eastAsiaTheme="minorEastAsia" w:hAnsiTheme="minorBidi"/>
          <w:sz w:val="24"/>
          <w:szCs w:val="24"/>
          <w:lang w:eastAsia="zh-TW"/>
        </w:rPr>
        <w:t xml:space="preserve"> rich in lessons and morals</w:t>
      </w:r>
      <w:r w:rsidR="00EB065A" w:rsidRPr="007A361E">
        <w:rPr>
          <w:rFonts w:asciiTheme="minorBidi" w:eastAsiaTheme="minorEastAsia" w:hAnsiTheme="minorBidi"/>
          <w:sz w:val="24"/>
          <w:szCs w:val="24"/>
          <w:lang w:eastAsia="zh-TW"/>
        </w:rPr>
        <w:t>, a giving staff. And also,</w:t>
      </w:r>
      <w:r w:rsidRPr="007A361E">
        <w:rPr>
          <w:rFonts w:asciiTheme="minorBidi" w:eastAsiaTheme="minorEastAsia" w:hAnsiTheme="minorBidi"/>
          <w:sz w:val="24"/>
          <w:szCs w:val="24"/>
          <w:lang w:eastAsia="zh-TW"/>
        </w:rPr>
        <w:t xml:space="preserve"> branches, offices and </w:t>
      </w:r>
      <w:r w:rsidR="00EB065A" w:rsidRPr="007A361E">
        <w:rPr>
          <w:rFonts w:asciiTheme="minorBidi" w:eastAsiaTheme="minorEastAsia" w:hAnsiTheme="minorBidi"/>
          <w:sz w:val="24"/>
          <w:szCs w:val="24"/>
          <w:lang w:eastAsia="zh-TW"/>
        </w:rPr>
        <w:t xml:space="preserve">cooperative </w:t>
      </w:r>
      <w:r w:rsidRPr="007A361E">
        <w:rPr>
          <w:rFonts w:asciiTheme="minorBidi" w:eastAsiaTheme="minorEastAsia" w:hAnsiTheme="minorBidi"/>
          <w:sz w:val="24"/>
          <w:szCs w:val="24"/>
          <w:lang w:eastAsia="zh-TW"/>
        </w:rPr>
        <w:t>organized working groups</w:t>
      </w:r>
      <w:r w:rsidR="00EB065A" w:rsidRPr="007A361E">
        <w:rPr>
          <w:rFonts w:asciiTheme="minorBidi" w:eastAsiaTheme="minorEastAsia" w:hAnsiTheme="minorBidi"/>
          <w:sz w:val="24"/>
          <w:szCs w:val="24"/>
          <w:lang w:eastAsia="zh-TW"/>
        </w:rPr>
        <w:t xml:space="preserve">, networking and collaboration, and lastly, </w:t>
      </w:r>
      <w:r w:rsidRPr="007A361E">
        <w:rPr>
          <w:rFonts w:asciiTheme="minorBidi" w:eastAsiaTheme="minorEastAsia" w:hAnsiTheme="minorBidi"/>
          <w:sz w:val="24"/>
          <w:szCs w:val="24"/>
          <w:lang w:eastAsia="zh-TW"/>
        </w:rPr>
        <w:t>supportive and effective partners.</w:t>
      </w:r>
    </w:p>
    <w:p w:rsidR="00445C76" w:rsidRPr="007A361E" w:rsidRDefault="00445C76" w:rsidP="00445C76">
      <w:pPr>
        <w:tabs>
          <w:tab w:val="left" w:pos="2355"/>
        </w:tabs>
        <w:spacing w:after="0" w:line="276" w:lineRule="auto"/>
        <w:jc w:val="both"/>
        <w:rPr>
          <w:rFonts w:asciiTheme="minorBidi" w:eastAsiaTheme="minorEastAsia" w:hAnsiTheme="minorBidi"/>
          <w:sz w:val="24"/>
          <w:szCs w:val="24"/>
          <w:lang w:eastAsia="zh-TW"/>
        </w:rPr>
      </w:pPr>
    </w:p>
    <w:p w:rsidR="00BB41B4" w:rsidRPr="007A361E" w:rsidRDefault="00BB41B4" w:rsidP="00445C76">
      <w:pPr>
        <w:tabs>
          <w:tab w:val="left" w:pos="2355"/>
        </w:tabs>
        <w:spacing w:after="0" w:line="276" w:lineRule="auto"/>
        <w:jc w:val="both"/>
        <w:rPr>
          <w:rFonts w:asciiTheme="minorBidi" w:eastAsiaTheme="minorEastAsia" w:hAnsiTheme="minorBidi"/>
          <w:sz w:val="24"/>
          <w:szCs w:val="24"/>
          <w:lang w:eastAsia="zh-TW"/>
        </w:rPr>
      </w:pPr>
      <w:r w:rsidRPr="007A361E">
        <w:rPr>
          <w:rFonts w:asciiTheme="minorBidi" w:eastAsiaTheme="minorEastAsia" w:hAnsiTheme="minorBidi"/>
          <w:sz w:val="24"/>
          <w:szCs w:val="24"/>
          <w:lang w:eastAsia="zh-TW"/>
        </w:rPr>
        <w:t>Based on the general environment analysis and the SWOT analysis, strategic issues related to AOWA’s identity have been identified</w:t>
      </w:r>
      <w:r w:rsidR="00955E20" w:rsidRPr="007A361E">
        <w:rPr>
          <w:rFonts w:asciiTheme="minorBidi" w:eastAsiaTheme="minorEastAsia" w:hAnsiTheme="minorBidi"/>
          <w:sz w:val="24"/>
          <w:szCs w:val="24"/>
          <w:lang w:eastAsia="zh-TW"/>
        </w:rPr>
        <w:t xml:space="preserve"> </w:t>
      </w:r>
      <w:r w:rsidR="00604B3C" w:rsidRPr="007A361E">
        <w:rPr>
          <w:rFonts w:asciiTheme="minorBidi" w:eastAsiaTheme="minorEastAsia" w:hAnsiTheme="minorBidi"/>
          <w:sz w:val="24"/>
          <w:szCs w:val="24"/>
          <w:lang w:eastAsia="zh-TW"/>
        </w:rPr>
        <w:t>and focused</w:t>
      </w:r>
      <w:r w:rsidR="00955E20" w:rsidRPr="007A361E">
        <w:rPr>
          <w:rFonts w:asciiTheme="minorBidi" w:eastAsiaTheme="minorEastAsia" w:hAnsiTheme="minorBidi"/>
          <w:sz w:val="24"/>
          <w:szCs w:val="24"/>
          <w:lang w:eastAsia="zh-TW"/>
        </w:rPr>
        <w:t xml:space="preserve"> on the following</w:t>
      </w:r>
      <w:r w:rsidRPr="007A361E">
        <w:rPr>
          <w:rFonts w:asciiTheme="minorBidi" w:eastAsiaTheme="minorEastAsia" w:hAnsiTheme="minorBidi"/>
          <w:sz w:val="24"/>
          <w:szCs w:val="24"/>
          <w:lang w:eastAsia="zh-TW"/>
        </w:rPr>
        <w:t>:</w:t>
      </w:r>
    </w:p>
    <w:p w:rsidR="00445C76" w:rsidRDefault="00445C76" w:rsidP="00445C76">
      <w:pPr>
        <w:tabs>
          <w:tab w:val="left" w:pos="2355"/>
        </w:tabs>
        <w:spacing w:after="0" w:line="276" w:lineRule="auto"/>
        <w:jc w:val="both"/>
        <w:rPr>
          <w:rFonts w:asciiTheme="minorBidi" w:eastAsiaTheme="minorEastAsia" w:hAnsiTheme="minorBidi"/>
          <w:sz w:val="24"/>
          <w:szCs w:val="24"/>
          <w:lang w:eastAsia="zh-TW"/>
        </w:rPr>
      </w:pPr>
    </w:p>
    <w:p w:rsidR="00445C76" w:rsidRDefault="00445C76" w:rsidP="00445C76">
      <w:pPr>
        <w:tabs>
          <w:tab w:val="left" w:pos="2355"/>
        </w:tabs>
        <w:spacing w:after="0" w:line="276" w:lineRule="auto"/>
        <w:jc w:val="both"/>
        <w:rPr>
          <w:rFonts w:asciiTheme="minorBidi" w:eastAsiaTheme="minorEastAsia" w:hAnsiTheme="minorBidi"/>
          <w:sz w:val="24"/>
          <w:szCs w:val="24"/>
          <w:lang w:eastAsia="zh-TW"/>
        </w:rPr>
      </w:pPr>
      <w:r>
        <w:rPr>
          <w:rFonts w:asciiTheme="minorBidi" w:eastAsiaTheme="minorEastAsia" w:hAnsiTheme="minorBidi"/>
          <w:sz w:val="24"/>
          <w:szCs w:val="24"/>
          <w:lang w:eastAsia="zh-TW"/>
        </w:rPr>
        <w:t>Strategic Issues</w:t>
      </w:r>
    </w:p>
    <w:p w:rsidR="00445C76" w:rsidRPr="007A361E" w:rsidRDefault="00445C76" w:rsidP="00445C76">
      <w:pPr>
        <w:tabs>
          <w:tab w:val="left" w:pos="2355"/>
        </w:tabs>
        <w:spacing w:after="0" w:line="276" w:lineRule="auto"/>
        <w:jc w:val="both"/>
        <w:rPr>
          <w:rFonts w:asciiTheme="minorBidi" w:eastAsiaTheme="minorEastAsia" w:hAnsiTheme="minorBidi"/>
          <w:sz w:val="24"/>
          <w:szCs w:val="24"/>
          <w:lang w:eastAsia="zh-TW"/>
        </w:rPr>
      </w:pPr>
    </w:p>
    <w:p w:rsidR="005E6AD0" w:rsidRDefault="00E918F3" w:rsidP="00445C76">
      <w:pPr>
        <w:tabs>
          <w:tab w:val="left" w:pos="2355"/>
        </w:tabs>
        <w:spacing w:after="0" w:line="276" w:lineRule="auto"/>
        <w:jc w:val="both"/>
        <w:rPr>
          <w:rFonts w:asciiTheme="minorBidi" w:eastAsiaTheme="minorEastAsia" w:hAnsiTheme="minorBidi"/>
          <w:sz w:val="24"/>
          <w:szCs w:val="24"/>
          <w:lang w:eastAsia="zh-TW"/>
        </w:rPr>
      </w:pPr>
      <w:r w:rsidRPr="007A361E">
        <w:rPr>
          <w:rFonts w:asciiTheme="minorBidi" w:eastAsiaTheme="minorEastAsia" w:hAnsiTheme="minorBidi"/>
          <w:sz w:val="24"/>
          <w:szCs w:val="24"/>
          <w:lang w:eastAsia="zh-TW"/>
        </w:rPr>
        <w:t>In general, Palestinian women face a system of problems, obstacles, difficulties and barrier</w:t>
      </w:r>
      <w:r w:rsidR="00173561" w:rsidRPr="007A361E">
        <w:rPr>
          <w:rFonts w:asciiTheme="minorBidi" w:eastAsiaTheme="minorEastAsia" w:hAnsiTheme="minorBidi"/>
          <w:sz w:val="24"/>
          <w:szCs w:val="24"/>
          <w:lang w:eastAsia="zh-TW"/>
        </w:rPr>
        <w:t>s</w:t>
      </w:r>
      <w:r w:rsidRPr="007A361E">
        <w:rPr>
          <w:rFonts w:asciiTheme="minorBidi" w:eastAsiaTheme="minorEastAsia" w:hAnsiTheme="minorBidi"/>
          <w:sz w:val="24"/>
          <w:szCs w:val="24"/>
          <w:lang w:eastAsia="zh-TW"/>
        </w:rPr>
        <w:t xml:space="preserve"> that prevent </w:t>
      </w:r>
      <w:r w:rsidR="00173561" w:rsidRPr="007A361E">
        <w:rPr>
          <w:rFonts w:asciiTheme="minorBidi" w:eastAsiaTheme="minorEastAsia" w:hAnsiTheme="minorBidi"/>
          <w:sz w:val="24"/>
          <w:szCs w:val="24"/>
          <w:lang w:eastAsia="zh-TW"/>
        </w:rPr>
        <w:t>their participation</w:t>
      </w:r>
      <w:r w:rsidRPr="007A361E">
        <w:rPr>
          <w:rFonts w:asciiTheme="minorBidi" w:eastAsiaTheme="minorEastAsia" w:hAnsiTheme="minorBidi"/>
          <w:sz w:val="24"/>
          <w:szCs w:val="24"/>
          <w:lang w:eastAsia="zh-TW"/>
        </w:rPr>
        <w:t xml:space="preserve"> in public life, </w:t>
      </w:r>
      <w:r w:rsidR="00173561" w:rsidRPr="007A361E">
        <w:rPr>
          <w:rFonts w:asciiTheme="minorBidi" w:eastAsiaTheme="minorEastAsia" w:hAnsiTheme="minorBidi"/>
          <w:sz w:val="24"/>
          <w:szCs w:val="24"/>
          <w:lang w:eastAsia="zh-TW"/>
        </w:rPr>
        <w:t>as well as</w:t>
      </w:r>
      <w:r w:rsidRPr="007A361E">
        <w:rPr>
          <w:rFonts w:asciiTheme="minorBidi" w:eastAsiaTheme="minorEastAsia" w:hAnsiTheme="minorBidi"/>
          <w:sz w:val="24"/>
          <w:szCs w:val="24"/>
          <w:lang w:eastAsia="zh-TW"/>
        </w:rPr>
        <w:t xml:space="preserve"> </w:t>
      </w:r>
      <w:r w:rsidR="00173561" w:rsidRPr="007A361E">
        <w:rPr>
          <w:rFonts w:asciiTheme="minorBidi" w:eastAsiaTheme="minorEastAsia" w:hAnsiTheme="minorBidi"/>
          <w:sz w:val="24"/>
          <w:szCs w:val="24"/>
          <w:lang w:eastAsia="zh-TW"/>
        </w:rPr>
        <w:t>their participation</w:t>
      </w:r>
      <w:r w:rsidRPr="007A361E">
        <w:rPr>
          <w:rFonts w:asciiTheme="minorBidi" w:eastAsiaTheme="minorEastAsia" w:hAnsiTheme="minorBidi"/>
          <w:sz w:val="24"/>
          <w:szCs w:val="24"/>
          <w:lang w:eastAsia="zh-TW"/>
        </w:rPr>
        <w:t xml:space="preserve"> in the development process and from benefiting from its outcome</w:t>
      </w:r>
      <w:r w:rsidR="00173561" w:rsidRPr="007A361E">
        <w:rPr>
          <w:rFonts w:asciiTheme="minorBidi" w:eastAsiaTheme="minorEastAsia" w:hAnsiTheme="minorBidi"/>
          <w:sz w:val="24"/>
          <w:szCs w:val="24"/>
          <w:lang w:eastAsia="zh-TW"/>
        </w:rPr>
        <w:t>s</w:t>
      </w:r>
      <w:r w:rsidRPr="007A361E">
        <w:rPr>
          <w:rFonts w:asciiTheme="minorBidi" w:eastAsiaTheme="minorEastAsia" w:hAnsiTheme="minorBidi"/>
          <w:sz w:val="24"/>
          <w:szCs w:val="24"/>
          <w:lang w:eastAsia="zh-TW"/>
        </w:rPr>
        <w:t>. These problems and obstacles intensify and deepen as women's social position becomes more difficult.</w:t>
      </w:r>
      <w:r w:rsidR="00773553" w:rsidRPr="007A361E">
        <w:rPr>
          <w:rFonts w:asciiTheme="minorBidi" w:eastAsiaTheme="minorEastAsia" w:hAnsiTheme="minorBidi"/>
          <w:sz w:val="24"/>
          <w:szCs w:val="24"/>
          <w:lang w:eastAsia="zh-TW"/>
        </w:rPr>
        <w:t xml:space="preserve"> For example, people with disabilities, ethnic, racial or religious minorities, and other social determinants, the impact of these obstacles is increasing and women are becoming more exposed to external shocks and influences</w:t>
      </w:r>
      <w:r w:rsidR="00B812B0" w:rsidRPr="007A361E">
        <w:rPr>
          <w:rFonts w:asciiTheme="minorBidi" w:eastAsiaTheme="minorEastAsia" w:hAnsiTheme="minorBidi"/>
          <w:sz w:val="24"/>
          <w:szCs w:val="24"/>
          <w:lang w:eastAsia="zh-TW"/>
        </w:rPr>
        <w:t>. They</w:t>
      </w:r>
      <w:r w:rsidR="00773553" w:rsidRPr="007A361E">
        <w:rPr>
          <w:rFonts w:asciiTheme="minorBidi" w:eastAsiaTheme="minorEastAsia" w:hAnsiTheme="minorBidi"/>
          <w:sz w:val="24"/>
          <w:szCs w:val="24"/>
          <w:lang w:eastAsia="zh-TW"/>
        </w:rPr>
        <w:t xml:space="preserve"> face greater challenges and difficulties in shaping their livelihoods and </w:t>
      </w:r>
      <w:r w:rsidR="00B812B0" w:rsidRPr="007A361E">
        <w:rPr>
          <w:rFonts w:asciiTheme="minorBidi" w:eastAsiaTheme="minorEastAsia" w:hAnsiTheme="minorBidi"/>
          <w:sz w:val="24"/>
          <w:szCs w:val="24"/>
          <w:lang w:eastAsia="zh-TW"/>
        </w:rPr>
        <w:t>developing strategies to adapt to life and difficult progression.</w:t>
      </w:r>
    </w:p>
    <w:p w:rsidR="00445C76" w:rsidRPr="007A361E" w:rsidRDefault="00445C76" w:rsidP="00445C76">
      <w:pPr>
        <w:tabs>
          <w:tab w:val="left" w:pos="2355"/>
        </w:tabs>
        <w:spacing w:after="0" w:line="276" w:lineRule="auto"/>
        <w:jc w:val="both"/>
        <w:rPr>
          <w:rFonts w:asciiTheme="minorBidi" w:eastAsiaTheme="minorEastAsia" w:hAnsiTheme="minorBidi"/>
          <w:sz w:val="24"/>
          <w:szCs w:val="24"/>
          <w:lang w:eastAsia="zh-TW"/>
        </w:rPr>
      </w:pPr>
    </w:p>
    <w:p w:rsidR="00543384" w:rsidRDefault="00543384" w:rsidP="00445C76">
      <w:pPr>
        <w:tabs>
          <w:tab w:val="left" w:pos="2355"/>
        </w:tabs>
        <w:spacing w:after="0" w:line="276" w:lineRule="auto"/>
        <w:jc w:val="both"/>
        <w:rPr>
          <w:rFonts w:asciiTheme="minorBidi" w:eastAsiaTheme="minorEastAsia" w:hAnsiTheme="minorBidi"/>
          <w:sz w:val="24"/>
          <w:szCs w:val="24"/>
          <w:lang w:eastAsia="zh-TW"/>
        </w:rPr>
      </w:pPr>
      <w:r w:rsidRPr="007A361E">
        <w:rPr>
          <w:rFonts w:asciiTheme="minorBidi" w:eastAsiaTheme="minorEastAsia" w:hAnsiTheme="minorBidi"/>
          <w:sz w:val="24"/>
          <w:szCs w:val="24"/>
          <w:lang w:eastAsia="zh-TW"/>
        </w:rPr>
        <w:t>The limited place available for women in public space, and the impediment of their participation and access to public issues, as well as reducing their benefit from them, is the first strategic issue faced by the association</w:t>
      </w:r>
      <w:r w:rsidR="00507E50" w:rsidRPr="007A361E">
        <w:rPr>
          <w:rFonts w:asciiTheme="minorBidi" w:eastAsiaTheme="minorEastAsia" w:hAnsiTheme="minorBidi"/>
          <w:sz w:val="24"/>
          <w:szCs w:val="24"/>
          <w:lang w:eastAsia="zh-TW"/>
        </w:rPr>
        <w:t>;</w:t>
      </w:r>
      <w:r w:rsidRPr="007A361E">
        <w:rPr>
          <w:rFonts w:asciiTheme="minorBidi" w:eastAsiaTheme="minorEastAsia" w:hAnsiTheme="minorBidi"/>
          <w:sz w:val="24"/>
          <w:szCs w:val="24"/>
          <w:lang w:eastAsia="zh-TW"/>
        </w:rPr>
        <w:t xml:space="preserve"> </w:t>
      </w:r>
      <w:r w:rsidR="00507E50" w:rsidRPr="007A361E">
        <w:rPr>
          <w:rFonts w:asciiTheme="minorBidi" w:eastAsiaTheme="minorEastAsia" w:hAnsiTheme="minorBidi"/>
          <w:sz w:val="24"/>
          <w:szCs w:val="24"/>
          <w:lang w:eastAsia="zh-TW"/>
        </w:rPr>
        <w:t>consistent</w:t>
      </w:r>
      <w:r w:rsidRPr="007A361E">
        <w:rPr>
          <w:rFonts w:asciiTheme="minorBidi" w:eastAsiaTheme="minorEastAsia" w:hAnsiTheme="minorBidi"/>
          <w:sz w:val="24"/>
          <w:szCs w:val="24"/>
          <w:lang w:eastAsia="zh-TW"/>
        </w:rPr>
        <w:t xml:space="preserve"> with its identity</w:t>
      </w:r>
      <w:r w:rsidR="008E418D" w:rsidRPr="007A361E">
        <w:rPr>
          <w:rFonts w:asciiTheme="minorBidi" w:eastAsiaTheme="minorEastAsia" w:hAnsiTheme="minorBidi"/>
          <w:sz w:val="24"/>
          <w:szCs w:val="24"/>
          <w:lang w:eastAsia="zh-TW"/>
        </w:rPr>
        <w:t>,</w:t>
      </w:r>
      <w:r w:rsidRPr="007A361E">
        <w:rPr>
          <w:rFonts w:asciiTheme="minorBidi" w:eastAsiaTheme="minorEastAsia" w:hAnsiTheme="minorBidi"/>
          <w:sz w:val="24"/>
          <w:szCs w:val="24"/>
          <w:lang w:eastAsia="zh-TW"/>
        </w:rPr>
        <w:t xml:space="preserve"> </w:t>
      </w:r>
      <w:r w:rsidR="00507E50" w:rsidRPr="007A361E">
        <w:rPr>
          <w:rFonts w:asciiTheme="minorBidi" w:eastAsiaTheme="minorEastAsia" w:hAnsiTheme="minorBidi"/>
          <w:sz w:val="24"/>
          <w:szCs w:val="24"/>
          <w:lang w:eastAsia="zh-TW"/>
        </w:rPr>
        <w:t>authorization</w:t>
      </w:r>
      <w:r w:rsidRPr="007A361E">
        <w:rPr>
          <w:rFonts w:asciiTheme="minorBidi" w:eastAsiaTheme="minorEastAsia" w:hAnsiTheme="minorBidi"/>
          <w:sz w:val="24"/>
          <w:szCs w:val="24"/>
          <w:lang w:eastAsia="zh-TW"/>
        </w:rPr>
        <w:t xml:space="preserve"> and </w:t>
      </w:r>
      <w:r w:rsidR="00F06CA4" w:rsidRPr="007A361E">
        <w:rPr>
          <w:rFonts w:asciiTheme="minorBidi" w:eastAsiaTheme="minorEastAsia" w:hAnsiTheme="minorBidi"/>
          <w:sz w:val="24"/>
          <w:szCs w:val="24"/>
          <w:lang w:eastAsia="zh-TW"/>
        </w:rPr>
        <w:t xml:space="preserve">the </w:t>
      </w:r>
      <w:r w:rsidRPr="007A361E">
        <w:rPr>
          <w:rFonts w:asciiTheme="minorBidi" w:eastAsiaTheme="minorEastAsia" w:hAnsiTheme="minorBidi"/>
          <w:sz w:val="24"/>
          <w:szCs w:val="24"/>
          <w:lang w:eastAsia="zh-TW"/>
        </w:rPr>
        <w:t xml:space="preserve">building </w:t>
      </w:r>
      <w:r w:rsidR="00F06CA4" w:rsidRPr="007A361E">
        <w:rPr>
          <w:rFonts w:asciiTheme="minorBidi" w:eastAsiaTheme="minorEastAsia" w:hAnsiTheme="minorBidi"/>
          <w:sz w:val="24"/>
          <w:szCs w:val="24"/>
          <w:lang w:eastAsia="zh-TW"/>
        </w:rPr>
        <w:t xml:space="preserve">of </w:t>
      </w:r>
      <w:r w:rsidRPr="007A361E">
        <w:rPr>
          <w:rFonts w:asciiTheme="minorBidi" w:eastAsiaTheme="minorEastAsia" w:hAnsiTheme="minorBidi"/>
          <w:sz w:val="24"/>
          <w:szCs w:val="24"/>
          <w:lang w:eastAsia="zh-TW"/>
        </w:rPr>
        <w:t>its capa</w:t>
      </w:r>
      <w:r w:rsidR="00F63D92" w:rsidRPr="007A361E">
        <w:rPr>
          <w:rFonts w:asciiTheme="minorBidi" w:eastAsiaTheme="minorEastAsia" w:hAnsiTheme="minorBidi"/>
          <w:sz w:val="24"/>
          <w:szCs w:val="24"/>
          <w:lang w:eastAsia="zh-TW"/>
        </w:rPr>
        <w:t>cities</w:t>
      </w:r>
      <w:r w:rsidRPr="007A361E">
        <w:rPr>
          <w:rFonts w:asciiTheme="minorBidi" w:eastAsiaTheme="minorEastAsia" w:hAnsiTheme="minorBidi"/>
          <w:sz w:val="24"/>
          <w:szCs w:val="24"/>
          <w:lang w:eastAsia="zh-TW"/>
        </w:rPr>
        <w:t>.</w:t>
      </w:r>
    </w:p>
    <w:p w:rsidR="00445C76" w:rsidRPr="007A361E" w:rsidRDefault="00445C76" w:rsidP="00445C76">
      <w:pPr>
        <w:tabs>
          <w:tab w:val="left" w:pos="2355"/>
        </w:tabs>
        <w:spacing w:after="0" w:line="276" w:lineRule="auto"/>
        <w:jc w:val="both"/>
        <w:rPr>
          <w:rFonts w:asciiTheme="minorBidi" w:eastAsiaTheme="minorEastAsia" w:hAnsiTheme="minorBidi"/>
          <w:sz w:val="24"/>
          <w:szCs w:val="24"/>
          <w:lang w:eastAsia="zh-TW"/>
        </w:rPr>
      </w:pPr>
    </w:p>
    <w:p w:rsidR="00EA4E7A" w:rsidRDefault="00EA4E7A" w:rsidP="00445C76">
      <w:pPr>
        <w:tabs>
          <w:tab w:val="left" w:pos="2355"/>
        </w:tabs>
        <w:spacing w:after="0" w:line="276" w:lineRule="auto"/>
        <w:jc w:val="both"/>
        <w:rPr>
          <w:rFonts w:asciiTheme="minorBidi" w:eastAsiaTheme="minorEastAsia" w:hAnsiTheme="minorBidi"/>
          <w:sz w:val="24"/>
          <w:szCs w:val="24"/>
          <w:lang w:eastAsia="zh-TW"/>
        </w:rPr>
      </w:pPr>
      <w:r w:rsidRPr="007A361E">
        <w:rPr>
          <w:rFonts w:asciiTheme="minorBidi" w:eastAsiaTheme="minorEastAsia" w:hAnsiTheme="minorBidi"/>
          <w:sz w:val="24"/>
          <w:szCs w:val="24"/>
          <w:lang w:eastAsia="zh-TW"/>
        </w:rPr>
        <w:t xml:space="preserve">This issue has been shaped by </w:t>
      </w:r>
      <w:r w:rsidR="00B44586" w:rsidRPr="007A361E">
        <w:rPr>
          <w:rFonts w:asciiTheme="minorBidi" w:eastAsiaTheme="minorEastAsia" w:hAnsiTheme="minorBidi"/>
          <w:sz w:val="24"/>
          <w:szCs w:val="24"/>
          <w:lang w:eastAsia="zh-TW"/>
        </w:rPr>
        <w:t xml:space="preserve">the </w:t>
      </w:r>
      <w:r w:rsidRPr="007A361E">
        <w:rPr>
          <w:rFonts w:asciiTheme="minorBidi" w:eastAsiaTheme="minorEastAsia" w:hAnsiTheme="minorBidi"/>
          <w:sz w:val="24"/>
          <w:szCs w:val="24"/>
          <w:lang w:eastAsia="zh-TW"/>
        </w:rPr>
        <w:t xml:space="preserve">inadequate institutional and legal systems and structures, </w:t>
      </w:r>
      <w:r w:rsidR="00B44586" w:rsidRPr="007A361E">
        <w:rPr>
          <w:rFonts w:asciiTheme="minorBidi" w:eastAsiaTheme="minorEastAsia" w:hAnsiTheme="minorBidi"/>
          <w:sz w:val="24"/>
          <w:szCs w:val="24"/>
          <w:lang w:eastAsia="zh-TW"/>
        </w:rPr>
        <w:t xml:space="preserve">the </w:t>
      </w:r>
      <w:r w:rsidRPr="007A361E">
        <w:rPr>
          <w:rFonts w:asciiTheme="minorBidi" w:eastAsiaTheme="minorEastAsia" w:hAnsiTheme="minorBidi"/>
          <w:sz w:val="24"/>
          <w:szCs w:val="24"/>
          <w:lang w:eastAsia="zh-TW"/>
        </w:rPr>
        <w:t xml:space="preserve">poor societal acceptance of women's presence and participation, and </w:t>
      </w:r>
      <w:r w:rsidR="00B44586" w:rsidRPr="007A361E">
        <w:rPr>
          <w:rFonts w:asciiTheme="minorBidi" w:eastAsiaTheme="minorEastAsia" w:hAnsiTheme="minorBidi"/>
          <w:sz w:val="24"/>
          <w:szCs w:val="24"/>
          <w:lang w:eastAsia="zh-TW"/>
        </w:rPr>
        <w:t xml:space="preserve">the </w:t>
      </w:r>
      <w:r w:rsidRPr="007A361E">
        <w:rPr>
          <w:rFonts w:asciiTheme="minorBidi" w:eastAsiaTheme="minorEastAsia" w:hAnsiTheme="minorBidi"/>
          <w:sz w:val="24"/>
          <w:szCs w:val="24"/>
          <w:lang w:eastAsia="zh-TW"/>
        </w:rPr>
        <w:t>limited opportunities for women to form and build their human and social capacities.</w:t>
      </w:r>
    </w:p>
    <w:p w:rsidR="006508AC" w:rsidRPr="007A361E" w:rsidRDefault="006508AC" w:rsidP="00445C76">
      <w:pPr>
        <w:tabs>
          <w:tab w:val="left" w:pos="2355"/>
        </w:tabs>
        <w:spacing w:after="0" w:line="276" w:lineRule="auto"/>
        <w:jc w:val="both"/>
        <w:rPr>
          <w:rFonts w:asciiTheme="minorBidi" w:eastAsiaTheme="minorEastAsia" w:hAnsiTheme="minorBidi"/>
          <w:sz w:val="24"/>
          <w:szCs w:val="24"/>
          <w:lang w:eastAsia="zh-TW"/>
        </w:rPr>
      </w:pPr>
    </w:p>
    <w:p w:rsidR="00BE47B8" w:rsidRDefault="00BE47B8" w:rsidP="006508AC">
      <w:pPr>
        <w:tabs>
          <w:tab w:val="left" w:pos="2355"/>
        </w:tabs>
        <w:spacing w:after="0" w:line="276" w:lineRule="auto"/>
        <w:jc w:val="both"/>
        <w:rPr>
          <w:rFonts w:asciiTheme="minorBidi" w:eastAsiaTheme="minorEastAsia" w:hAnsiTheme="minorBidi"/>
          <w:sz w:val="24"/>
          <w:szCs w:val="24"/>
          <w:lang w:eastAsia="zh-TW"/>
        </w:rPr>
      </w:pPr>
      <w:r w:rsidRPr="007A361E">
        <w:rPr>
          <w:rFonts w:asciiTheme="minorBidi" w:eastAsiaTheme="minorEastAsia" w:hAnsiTheme="minorBidi"/>
          <w:sz w:val="24"/>
          <w:szCs w:val="24"/>
          <w:lang w:eastAsia="zh-TW"/>
        </w:rPr>
        <w:t xml:space="preserve">The second issue is women's limited access to resources and human </w:t>
      </w:r>
      <w:r w:rsidR="006E3014" w:rsidRPr="007A361E">
        <w:rPr>
          <w:rFonts w:asciiTheme="minorBidi" w:eastAsiaTheme="minorEastAsia" w:hAnsiTheme="minorBidi"/>
          <w:sz w:val="24"/>
          <w:szCs w:val="24"/>
          <w:lang w:eastAsia="zh-TW"/>
        </w:rPr>
        <w:t>capacity building</w:t>
      </w:r>
      <w:r w:rsidRPr="007A361E">
        <w:rPr>
          <w:rFonts w:asciiTheme="minorBidi" w:eastAsiaTheme="minorEastAsia" w:hAnsiTheme="minorBidi"/>
          <w:sz w:val="24"/>
          <w:szCs w:val="24"/>
          <w:lang w:eastAsia="zh-TW"/>
        </w:rPr>
        <w:t xml:space="preserve"> for active participation in economic, social and cultural life.</w:t>
      </w:r>
    </w:p>
    <w:p w:rsidR="006508AC" w:rsidRPr="007A361E" w:rsidRDefault="006508AC" w:rsidP="006508AC">
      <w:pPr>
        <w:tabs>
          <w:tab w:val="left" w:pos="2355"/>
        </w:tabs>
        <w:spacing w:after="0" w:line="276" w:lineRule="auto"/>
        <w:jc w:val="both"/>
        <w:rPr>
          <w:rFonts w:asciiTheme="minorBidi" w:eastAsiaTheme="minorEastAsia" w:hAnsiTheme="minorBidi"/>
          <w:sz w:val="24"/>
          <w:szCs w:val="24"/>
          <w:lang w:eastAsia="zh-TW"/>
        </w:rPr>
      </w:pPr>
    </w:p>
    <w:p w:rsidR="00BE47B8" w:rsidRPr="007A361E" w:rsidRDefault="00C47E02" w:rsidP="006508AC">
      <w:pPr>
        <w:autoSpaceDE w:val="0"/>
        <w:autoSpaceDN w:val="0"/>
        <w:adjustRightInd w:val="0"/>
        <w:spacing w:after="0" w:line="276" w:lineRule="auto"/>
        <w:contextualSpacing/>
        <w:jc w:val="both"/>
        <w:rPr>
          <w:rFonts w:asciiTheme="minorBidi" w:eastAsiaTheme="minorEastAsia" w:hAnsiTheme="minorBidi"/>
          <w:sz w:val="24"/>
          <w:szCs w:val="24"/>
          <w:lang w:val="en-GB" w:eastAsia="zh-TW"/>
        </w:rPr>
      </w:pPr>
      <w:r w:rsidRPr="007A361E">
        <w:rPr>
          <w:rFonts w:asciiTheme="minorBidi" w:eastAsiaTheme="minorEastAsia" w:hAnsiTheme="minorBidi"/>
          <w:sz w:val="24"/>
          <w:szCs w:val="24"/>
          <w:lang w:val="en-GB" w:eastAsia="zh-TW"/>
        </w:rPr>
        <w:t xml:space="preserve">In order to address these issues and deal with </w:t>
      </w:r>
      <w:r w:rsidR="00B25F9F" w:rsidRPr="007A361E">
        <w:rPr>
          <w:rFonts w:asciiTheme="minorBidi" w:eastAsiaTheme="minorEastAsia" w:hAnsiTheme="minorBidi"/>
          <w:sz w:val="24"/>
          <w:szCs w:val="24"/>
          <w:lang w:val="en-GB" w:eastAsia="zh-TW"/>
        </w:rPr>
        <w:t>their causing and</w:t>
      </w:r>
      <w:r w:rsidRPr="007A361E">
        <w:rPr>
          <w:rFonts w:asciiTheme="minorBidi" w:eastAsiaTheme="minorEastAsia" w:hAnsiTheme="minorBidi"/>
          <w:sz w:val="24"/>
          <w:szCs w:val="24"/>
          <w:lang w:val="en-GB" w:eastAsia="zh-TW"/>
        </w:rPr>
        <w:t xml:space="preserve"> resulting problems, </w:t>
      </w:r>
      <w:r w:rsidR="00B25F9F" w:rsidRPr="007A361E">
        <w:rPr>
          <w:rFonts w:asciiTheme="minorBidi" w:eastAsiaTheme="minorEastAsia" w:hAnsiTheme="minorBidi"/>
          <w:sz w:val="24"/>
          <w:szCs w:val="24"/>
          <w:lang w:val="en-GB" w:eastAsia="zh-TW"/>
        </w:rPr>
        <w:t>AOWA</w:t>
      </w:r>
      <w:r w:rsidRPr="007A361E">
        <w:rPr>
          <w:rFonts w:asciiTheme="minorBidi" w:eastAsiaTheme="minorEastAsia" w:hAnsiTheme="minorBidi"/>
          <w:sz w:val="24"/>
          <w:szCs w:val="24"/>
          <w:lang w:val="en-GB" w:eastAsia="zh-TW"/>
        </w:rPr>
        <w:t xml:space="preserve"> must build on its institutional capacities</w:t>
      </w:r>
      <w:r w:rsidR="00E54D4C" w:rsidRPr="007A361E">
        <w:rPr>
          <w:rFonts w:asciiTheme="minorBidi" w:eastAsiaTheme="minorEastAsia" w:hAnsiTheme="minorBidi"/>
          <w:sz w:val="24"/>
          <w:szCs w:val="24"/>
          <w:lang w:val="en-GB" w:eastAsia="zh-TW"/>
        </w:rPr>
        <w:t xml:space="preserve"> and </w:t>
      </w:r>
      <w:r w:rsidR="00EB46A2" w:rsidRPr="007A361E">
        <w:rPr>
          <w:rFonts w:asciiTheme="minorBidi" w:eastAsiaTheme="minorEastAsia" w:hAnsiTheme="minorBidi"/>
          <w:sz w:val="24"/>
          <w:szCs w:val="24"/>
          <w:lang w:val="en-GB" w:eastAsia="zh-TW"/>
        </w:rPr>
        <w:t>empower itself</w:t>
      </w:r>
      <w:r w:rsidRPr="007A361E">
        <w:rPr>
          <w:rFonts w:asciiTheme="minorBidi" w:eastAsiaTheme="minorEastAsia" w:hAnsiTheme="minorBidi"/>
          <w:sz w:val="24"/>
          <w:szCs w:val="24"/>
          <w:lang w:val="en-GB" w:eastAsia="zh-TW"/>
        </w:rPr>
        <w:t xml:space="preserve"> </w:t>
      </w:r>
      <w:r w:rsidR="00EB46A2" w:rsidRPr="007A361E">
        <w:rPr>
          <w:rFonts w:asciiTheme="minorBidi" w:eastAsiaTheme="minorEastAsia" w:hAnsiTheme="minorBidi"/>
          <w:sz w:val="24"/>
          <w:szCs w:val="24"/>
          <w:lang w:val="en-GB" w:eastAsia="zh-TW"/>
        </w:rPr>
        <w:t>to be able</w:t>
      </w:r>
      <w:r w:rsidRPr="007A361E">
        <w:rPr>
          <w:rFonts w:asciiTheme="minorBidi" w:eastAsiaTheme="minorEastAsia" w:hAnsiTheme="minorBidi"/>
          <w:sz w:val="24"/>
          <w:szCs w:val="24"/>
          <w:lang w:val="en-GB" w:eastAsia="zh-TW"/>
        </w:rPr>
        <w:t xml:space="preserve"> to play its part and to move towards its vision. This is the third strategic issue</w:t>
      </w:r>
      <w:r w:rsidRPr="007A361E">
        <w:rPr>
          <w:rFonts w:asciiTheme="minorBidi" w:eastAsiaTheme="minorEastAsia" w:hAnsiTheme="minorBidi"/>
          <w:sz w:val="24"/>
          <w:szCs w:val="24"/>
          <w:rtl/>
          <w:lang w:val="en-GB" w:eastAsia="zh-TW"/>
        </w:rPr>
        <w:t>.</w:t>
      </w:r>
    </w:p>
    <w:p w:rsidR="00BE47B8" w:rsidRPr="007A361E" w:rsidRDefault="00BE47B8" w:rsidP="006508AC">
      <w:pPr>
        <w:autoSpaceDE w:val="0"/>
        <w:autoSpaceDN w:val="0"/>
        <w:adjustRightInd w:val="0"/>
        <w:spacing w:after="0" w:line="276" w:lineRule="auto"/>
        <w:contextualSpacing/>
        <w:jc w:val="both"/>
        <w:rPr>
          <w:rFonts w:asciiTheme="minorBidi" w:eastAsiaTheme="minorEastAsia" w:hAnsiTheme="minorBidi"/>
          <w:sz w:val="24"/>
          <w:szCs w:val="24"/>
          <w:lang w:val="en-GB" w:eastAsia="zh-TW"/>
        </w:rPr>
      </w:pPr>
    </w:p>
    <w:p w:rsidR="00263921" w:rsidRDefault="00E54D4C" w:rsidP="006508AC">
      <w:pPr>
        <w:spacing w:after="0" w:line="276" w:lineRule="auto"/>
        <w:jc w:val="both"/>
        <w:rPr>
          <w:rFonts w:asciiTheme="minorBidi" w:hAnsiTheme="minorBidi"/>
          <w:sz w:val="24"/>
          <w:szCs w:val="24"/>
        </w:rPr>
      </w:pPr>
      <w:r w:rsidRPr="007A361E">
        <w:rPr>
          <w:rFonts w:asciiTheme="minorBidi" w:hAnsiTheme="minorBidi"/>
          <w:sz w:val="24"/>
          <w:szCs w:val="24"/>
        </w:rPr>
        <w:t>Identity and Determination of Who We Are</w:t>
      </w:r>
    </w:p>
    <w:p w:rsidR="006508AC" w:rsidRPr="007A361E" w:rsidRDefault="006508AC" w:rsidP="006508AC">
      <w:pPr>
        <w:spacing w:after="0" w:line="276" w:lineRule="auto"/>
        <w:jc w:val="both"/>
        <w:rPr>
          <w:rFonts w:asciiTheme="minorBidi" w:hAnsiTheme="minorBidi"/>
          <w:sz w:val="24"/>
          <w:szCs w:val="24"/>
        </w:rPr>
      </w:pPr>
    </w:p>
    <w:p w:rsidR="00E54D4C" w:rsidRDefault="00E54D4C" w:rsidP="00B85F13">
      <w:pPr>
        <w:spacing w:after="0" w:line="276" w:lineRule="auto"/>
        <w:rPr>
          <w:rFonts w:asciiTheme="minorBidi" w:hAnsiTheme="minorBidi"/>
          <w:b/>
          <w:bCs/>
          <w:sz w:val="24"/>
          <w:szCs w:val="24"/>
        </w:rPr>
      </w:pPr>
      <w:r w:rsidRPr="007A361E">
        <w:rPr>
          <w:rFonts w:asciiTheme="minorBidi" w:hAnsiTheme="minorBidi"/>
          <w:b/>
          <w:bCs/>
          <w:sz w:val="24"/>
          <w:szCs w:val="24"/>
        </w:rPr>
        <w:t>Vision</w:t>
      </w:r>
    </w:p>
    <w:p w:rsidR="006508AC" w:rsidRPr="007A361E" w:rsidRDefault="006508AC" w:rsidP="00B85F13">
      <w:pPr>
        <w:spacing w:after="0" w:line="276" w:lineRule="auto"/>
        <w:rPr>
          <w:rFonts w:asciiTheme="minorBidi" w:hAnsiTheme="minorBidi"/>
          <w:b/>
          <w:bCs/>
          <w:sz w:val="24"/>
          <w:szCs w:val="24"/>
        </w:rPr>
      </w:pPr>
    </w:p>
    <w:p w:rsidR="00B8142F" w:rsidRDefault="005E5EAE" w:rsidP="006508AC">
      <w:pPr>
        <w:spacing w:after="0" w:line="276" w:lineRule="auto"/>
        <w:jc w:val="both"/>
        <w:rPr>
          <w:rFonts w:asciiTheme="minorBidi" w:hAnsiTheme="minorBidi"/>
          <w:sz w:val="24"/>
          <w:szCs w:val="24"/>
        </w:rPr>
      </w:pPr>
      <w:r w:rsidRPr="007A361E">
        <w:rPr>
          <w:rFonts w:asciiTheme="minorBidi" w:hAnsiTheme="minorBidi"/>
          <w:sz w:val="24"/>
          <w:szCs w:val="24"/>
        </w:rPr>
        <w:t>A liberated and free Palestinian civil society</w:t>
      </w:r>
      <w:r w:rsidR="00795DC1" w:rsidRPr="007A361E">
        <w:rPr>
          <w:rFonts w:asciiTheme="minorBidi" w:hAnsiTheme="minorBidi"/>
          <w:sz w:val="24"/>
          <w:szCs w:val="24"/>
        </w:rPr>
        <w:t xml:space="preserve"> where</w:t>
      </w:r>
      <w:r w:rsidR="00765D49" w:rsidRPr="007A361E">
        <w:rPr>
          <w:rFonts w:asciiTheme="minorBidi" w:hAnsiTheme="minorBidi"/>
          <w:sz w:val="24"/>
          <w:szCs w:val="24"/>
        </w:rPr>
        <w:t xml:space="preserve"> in its public space;</w:t>
      </w:r>
      <w:r w:rsidR="00795DC1" w:rsidRPr="007A361E">
        <w:rPr>
          <w:rFonts w:asciiTheme="minorBidi" w:hAnsiTheme="minorBidi"/>
          <w:sz w:val="24"/>
          <w:szCs w:val="24"/>
        </w:rPr>
        <w:t xml:space="preserve"> women participate</w:t>
      </w:r>
      <w:r w:rsidR="00B8142F" w:rsidRPr="007A361E">
        <w:rPr>
          <w:rFonts w:asciiTheme="minorBidi" w:hAnsiTheme="minorBidi"/>
          <w:sz w:val="24"/>
          <w:szCs w:val="24"/>
        </w:rPr>
        <w:t xml:space="preserve"> effectively, with dignity and security</w:t>
      </w:r>
      <w:r w:rsidR="00765D49" w:rsidRPr="007A361E">
        <w:rPr>
          <w:rFonts w:asciiTheme="minorBidi" w:hAnsiTheme="minorBidi"/>
          <w:sz w:val="24"/>
          <w:szCs w:val="24"/>
        </w:rPr>
        <w:t>.</w:t>
      </w:r>
    </w:p>
    <w:p w:rsidR="006508AC" w:rsidRPr="007A361E" w:rsidRDefault="006508AC" w:rsidP="00B85F13">
      <w:pPr>
        <w:spacing w:after="0" w:line="276" w:lineRule="auto"/>
        <w:rPr>
          <w:rFonts w:asciiTheme="minorBidi" w:hAnsiTheme="minorBidi"/>
          <w:sz w:val="24"/>
          <w:szCs w:val="24"/>
        </w:rPr>
      </w:pPr>
    </w:p>
    <w:p w:rsidR="00AC232E" w:rsidRDefault="00E53936" w:rsidP="00B85F13">
      <w:pPr>
        <w:spacing w:after="0" w:line="276" w:lineRule="auto"/>
        <w:rPr>
          <w:rFonts w:asciiTheme="minorBidi" w:hAnsiTheme="minorBidi"/>
          <w:b/>
          <w:bCs/>
          <w:sz w:val="24"/>
          <w:szCs w:val="24"/>
        </w:rPr>
      </w:pPr>
      <w:r w:rsidRPr="007A361E">
        <w:rPr>
          <w:rFonts w:asciiTheme="minorBidi" w:hAnsiTheme="minorBidi"/>
          <w:b/>
          <w:bCs/>
          <w:sz w:val="24"/>
          <w:szCs w:val="24"/>
        </w:rPr>
        <w:t xml:space="preserve">Mission </w:t>
      </w:r>
    </w:p>
    <w:p w:rsidR="006508AC" w:rsidRPr="007A361E" w:rsidRDefault="006508AC" w:rsidP="00B85F13">
      <w:pPr>
        <w:spacing w:after="0" w:line="276" w:lineRule="auto"/>
        <w:rPr>
          <w:rFonts w:asciiTheme="minorBidi" w:hAnsiTheme="minorBidi"/>
          <w:b/>
          <w:bCs/>
          <w:sz w:val="24"/>
          <w:szCs w:val="24"/>
        </w:rPr>
      </w:pPr>
    </w:p>
    <w:p w:rsidR="002E5A06" w:rsidRDefault="002E5A06" w:rsidP="00B85F13">
      <w:pPr>
        <w:spacing w:after="0" w:line="276" w:lineRule="auto"/>
        <w:rPr>
          <w:rFonts w:asciiTheme="minorBidi" w:hAnsiTheme="minorBidi"/>
          <w:sz w:val="24"/>
          <w:szCs w:val="24"/>
        </w:rPr>
      </w:pPr>
      <w:r w:rsidRPr="007A361E">
        <w:rPr>
          <w:rFonts w:asciiTheme="minorBidi" w:hAnsiTheme="minorBidi"/>
          <w:sz w:val="24"/>
          <w:szCs w:val="24"/>
        </w:rPr>
        <w:t xml:space="preserve">A </w:t>
      </w:r>
      <w:r w:rsidR="002347F4" w:rsidRPr="007A361E">
        <w:rPr>
          <w:rFonts w:asciiTheme="minorBidi" w:hAnsiTheme="minorBidi"/>
          <w:sz w:val="24"/>
          <w:szCs w:val="24"/>
        </w:rPr>
        <w:t xml:space="preserve">mass </w:t>
      </w:r>
      <w:r w:rsidRPr="007A361E">
        <w:rPr>
          <w:rFonts w:asciiTheme="minorBidi" w:hAnsiTheme="minorBidi"/>
          <w:sz w:val="24"/>
          <w:szCs w:val="24"/>
        </w:rPr>
        <w:t xml:space="preserve">women’s civil society association with a progressive development message that promotes women's participation and </w:t>
      </w:r>
      <w:r w:rsidR="002347F4" w:rsidRPr="007A361E">
        <w:rPr>
          <w:rFonts w:asciiTheme="minorBidi" w:hAnsiTheme="minorBidi"/>
          <w:sz w:val="24"/>
          <w:szCs w:val="24"/>
        </w:rPr>
        <w:t>presence</w:t>
      </w:r>
      <w:r w:rsidRPr="007A361E">
        <w:rPr>
          <w:rFonts w:asciiTheme="minorBidi" w:hAnsiTheme="minorBidi"/>
          <w:sz w:val="24"/>
          <w:szCs w:val="24"/>
        </w:rPr>
        <w:t xml:space="preserve"> in national, economic and social issues in order to bring about the desired social change</w:t>
      </w:r>
      <w:r w:rsidR="002347F4" w:rsidRPr="007A361E">
        <w:rPr>
          <w:rFonts w:asciiTheme="minorBidi" w:hAnsiTheme="minorBidi"/>
          <w:sz w:val="24"/>
          <w:szCs w:val="24"/>
        </w:rPr>
        <w:t>.</w:t>
      </w:r>
    </w:p>
    <w:p w:rsidR="006508AC" w:rsidRPr="007A361E" w:rsidRDefault="006508AC" w:rsidP="00B85F13">
      <w:pPr>
        <w:spacing w:after="0" w:line="276" w:lineRule="auto"/>
        <w:rPr>
          <w:rFonts w:asciiTheme="minorBidi" w:hAnsiTheme="minorBidi"/>
          <w:sz w:val="24"/>
          <w:szCs w:val="24"/>
        </w:rPr>
      </w:pPr>
    </w:p>
    <w:p w:rsidR="005508CF" w:rsidRDefault="005508CF" w:rsidP="00B85F13">
      <w:pPr>
        <w:spacing w:after="0" w:line="276" w:lineRule="auto"/>
        <w:rPr>
          <w:rFonts w:asciiTheme="minorBidi" w:hAnsiTheme="minorBidi"/>
          <w:b/>
          <w:bCs/>
          <w:sz w:val="24"/>
          <w:szCs w:val="24"/>
        </w:rPr>
      </w:pPr>
      <w:r w:rsidRPr="007A361E">
        <w:rPr>
          <w:rFonts w:asciiTheme="minorBidi" w:hAnsiTheme="minorBidi"/>
          <w:b/>
          <w:bCs/>
          <w:sz w:val="24"/>
          <w:szCs w:val="24"/>
        </w:rPr>
        <w:t xml:space="preserve">Values and Principles </w:t>
      </w:r>
    </w:p>
    <w:p w:rsidR="006508AC" w:rsidRPr="007A361E" w:rsidRDefault="006508AC" w:rsidP="00B85F13">
      <w:pPr>
        <w:spacing w:after="0" w:line="276" w:lineRule="auto"/>
        <w:rPr>
          <w:rFonts w:asciiTheme="minorBidi" w:hAnsiTheme="minorBidi"/>
          <w:b/>
          <w:bCs/>
          <w:sz w:val="24"/>
          <w:szCs w:val="24"/>
        </w:rPr>
      </w:pPr>
    </w:p>
    <w:p w:rsidR="005508CF" w:rsidRPr="007A361E" w:rsidRDefault="00D63EF9" w:rsidP="006508AC">
      <w:pPr>
        <w:spacing w:after="0" w:line="480" w:lineRule="auto"/>
        <w:jc w:val="both"/>
        <w:rPr>
          <w:rFonts w:asciiTheme="minorBidi" w:hAnsiTheme="minorBidi"/>
          <w:sz w:val="24"/>
          <w:szCs w:val="24"/>
        </w:rPr>
      </w:pPr>
      <w:r w:rsidRPr="007A361E">
        <w:rPr>
          <w:rFonts w:asciiTheme="minorBidi" w:hAnsiTheme="minorBidi"/>
          <w:sz w:val="24"/>
          <w:szCs w:val="24"/>
        </w:rPr>
        <w:t xml:space="preserve">The Association of Women’s Action is committed to </w:t>
      </w:r>
      <w:r w:rsidR="00E47979" w:rsidRPr="007A361E">
        <w:rPr>
          <w:rFonts w:asciiTheme="minorBidi" w:hAnsiTheme="minorBidi"/>
          <w:sz w:val="24"/>
          <w:szCs w:val="24"/>
        </w:rPr>
        <w:t>upholding</w:t>
      </w:r>
      <w:r w:rsidRPr="007A361E">
        <w:rPr>
          <w:rFonts w:asciiTheme="minorBidi" w:hAnsiTheme="minorBidi"/>
          <w:sz w:val="24"/>
          <w:szCs w:val="24"/>
        </w:rPr>
        <w:t xml:space="preserve"> </w:t>
      </w:r>
      <w:r w:rsidR="00E47979" w:rsidRPr="007A361E">
        <w:rPr>
          <w:rFonts w:asciiTheme="minorBidi" w:hAnsiTheme="minorBidi"/>
          <w:sz w:val="24"/>
          <w:szCs w:val="24"/>
        </w:rPr>
        <w:t>a system</w:t>
      </w:r>
      <w:r w:rsidRPr="007A361E">
        <w:rPr>
          <w:rFonts w:asciiTheme="minorBidi" w:hAnsiTheme="minorBidi"/>
          <w:sz w:val="24"/>
          <w:szCs w:val="24"/>
        </w:rPr>
        <w:t xml:space="preserve"> of values ​​and principles that guide</w:t>
      </w:r>
      <w:r w:rsidR="00E47979" w:rsidRPr="007A361E">
        <w:rPr>
          <w:rFonts w:asciiTheme="minorBidi" w:hAnsiTheme="minorBidi"/>
          <w:sz w:val="24"/>
          <w:szCs w:val="24"/>
        </w:rPr>
        <w:t>s</w:t>
      </w:r>
      <w:r w:rsidRPr="007A361E">
        <w:rPr>
          <w:rFonts w:asciiTheme="minorBidi" w:hAnsiTheme="minorBidi"/>
          <w:sz w:val="24"/>
          <w:szCs w:val="24"/>
        </w:rPr>
        <w:t xml:space="preserve"> its </w:t>
      </w:r>
      <w:r w:rsidR="00E47979" w:rsidRPr="007A361E">
        <w:rPr>
          <w:rFonts w:asciiTheme="minorBidi" w:hAnsiTheme="minorBidi"/>
          <w:sz w:val="24"/>
          <w:szCs w:val="24"/>
        </w:rPr>
        <w:t>action</w:t>
      </w:r>
      <w:r w:rsidRPr="007A361E">
        <w:rPr>
          <w:rFonts w:asciiTheme="minorBidi" w:hAnsiTheme="minorBidi"/>
          <w:sz w:val="24"/>
          <w:szCs w:val="24"/>
        </w:rPr>
        <w:t>.</w:t>
      </w:r>
    </w:p>
    <w:p w:rsidR="00E47979" w:rsidRPr="007A361E" w:rsidRDefault="00827152" w:rsidP="006508AC">
      <w:pPr>
        <w:spacing w:after="0" w:line="480" w:lineRule="auto"/>
        <w:jc w:val="both"/>
        <w:rPr>
          <w:rFonts w:asciiTheme="minorBidi" w:hAnsiTheme="minorBidi"/>
          <w:sz w:val="24"/>
          <w:szCs w:val="24"/>
        </w:rPr>
      </w:pPr>
      <w:proofErr w:type="gramStart"/>
      <w:r w:rsidRPr="007A361E">
        <w:rPr>
          <w:rFonts w:asciiTheme="minorBidi" w:hAnsiTheme="minorBidi"/>
          <w:sz w:val="24"/>
          <w:szCs w:val="24"/>
        </w:rPr>
        <w:t>Democracy, including</w:t>
      </w:r>
      <w:r w:rsidR="00E47979" w:rsidRPr="007A361E">
        <w:rPr>
          <w:rFonts w:asciiTheme="minorBidi" w:hAnsiTheme="minorBidi"/>
          <w:sz w:val="24"/>
          <w:szCs w:val="24"/>
        </w:rPr>
        <w:t xml:space="preserve"> renewal of leadership within the framework of interaction and creative mobility</w:t>
      </w:r>
      <w:r w:rsidR="006D58D4" w:rsidRPr="007A361E">
        <w:rPr>
          <w:rFonts w:asciiTheme="minorBidi" w:hAnsiTheme="minorBidi"/>
          <w:sz w:val="24"/>
          <w:szCs w:val="24"/>
        </w:rPr>
        <w:t>.</w:t>
      </w:r>
      <w:proofErr w:type="gramEnd"/>
    </w:p>
    <w:p w:rsidR="004643EF" w:rsidRPr="007A361E" w:rsidRDefault="004643EF" w:rsidP="006508AC">
      <w:pPr>
        <w:spacing w:after="0" w:line="480" w:lineRule="auto"/>
        <w:jc w:val="both"/>
        <w:rPr>
          <w:rFonts w:asciiTheme="minorBidi" w:hAnsiTheme="minorBidi"/>
          <w:sz w:val="24"/>
          <w:szCs w:val="24"/>
        </w:rPr>
      </w:pPr>
      <w:proofErr w:type="gramStart"/>
      <w:r w:rsidRPr="007A361E">
        <w:rPr>
          <w:rFonts w:asciiTheme="minorBidi" w:hAnsiTheme="minorBidi"/>
          <w:sz w:val="24"/>
          <w:szCs w:val="24"/>
        </w:rPr>
        <w:t>Integrity, including transparency, accountability, participation, partnership and non-discrimination.</w:t>
      </w:r>
      <w:proofErr w:type="gramEnd"/>
    </w:p>
    <w:p w:rsidR="0097009B" w:rsidRPr="007A361E" w:rsidRDefault="0097009B" w:rsidP="006508AC">
      <w:pPr>
        <w:spacing w:after="0" w:line="480" w:lineRule="auto"/>
        <w:jc w:val="both"/>
        <w:rPr>
          <w:rFonts w:asciiTheme="minorBidi" w:hAnsiTheme="minorBidi"/>
          <w:sz w:val="24"/>
          <w:szCs w:val="24"/>
        </w:rPr>
      </w:pPr>
      <w:proofErr w:type="gramStart"/>
      <w:r w:rsidRPr="007A361E">
        <w:rPr>
          <w:rFonts w:asciiTheme="minorBidi" w:hAnsiTheme="minorBidi"/>
          <w:sz w:val="24"/>
          <w:szCs w:val="24"/>
        </w:rPr>
        <w:lastRenderedPageBreak/>
        <w:t>Participation, teamwork and joint learning.</w:t>
      </w:r>
      <w:proofErr w:type="gramEnd"/>
    </w:p>
    <w:p w:rsidR="0097009B" w:rsidRPr="007A361E" w:rsidRDefault="0097009B" w:rsidP="006508AC">
      <w:pPr>
        <w:spacing w:after="0" w:line="480" w:lineRule="auto"/>
        <w:jc w:val="both"/>
        <w:rPr>
          <w:rFonts w:asciiTheme="minorBidi" w:hAnsiTheme="minorBidi"/>
          <w:sz w:val="24"/>
          <w:szCs w:val="24"/>
        </w:rPr>
      </w:pPr>
      <w:proofErr w:type="gramStart"/>
      <w:r w:rsidRPr="007A361E">
        <w:rPr>
          <w:rFonts w:asciiTheme="minorBidi" w:hAnsiTheme="minorBidi"/>
          <w:sz w:val="24"/>
          <w:szCs w:val="24"/>
        </w:rPr>
        <w:t>Victory for the marginalized, the exposed and the less fortunate.</w:t>
      </w:r>
      <w:proofErr w:type="gramEnd"/>
    </w:p>
    <w:p w:rsidR="009B7A11" w:rsidRPr="007A361E" w:rsidRDefault="0097009B" w:rsidP="006508AC">
      <w:pPr>
        <w:spacing w:after="0" w:line="480" w:lineRule="auto"/>
        <w:jc w:val="both"/>
        <w:rPr>
          <w:rFonts w:asciiTheme="minorBidi" w:hAnsiTheme="minorBidi"/>
          <w:sz w:val="24"/>
          <w:szCs w:val="24"/>
          <w:rtl/>
        </w:rPr>
      </w:pPr>
      <w:r w:rsidRPr="007A361E">
        <w:rPr>
          <w:rFonts w:asciiTheme="minorBidi" w:hAnsiTheme="minorBidi"/>
          <w:sz w:val="24"/>
          <w:szCs w:val="24"/>
        </w:rPr>
        <w:t>Building on and promoting volunteerism</w:t>
      </w:r>
      <w:r w:rsidR="001B20AE" w:rsidRPr="007A361E">
        <w:rPr>
          <w:rFonts w:asciiTheme="minorBidi" w:hAnsiTheme="minorBidi"/>
          <w:sz w:val="24"/>
          <w:szCs w:val="24"/>
        </w:rPr>
        <w:t>.</w:t>
      </w:r>
    </w:p>
    <w:p w:rsidR="00C134FB" w:rsidRDefault="001B20AE" w:rsidP="00A021E3">
      <w:pPr>
        <w:pStyle w:val="Heading1"/>
        <w:spacing w:line="360" w:lineRule="auto"/>
        <w:jc w:val="both"/>
        <w:rPr>
          <w:rFonts w:asciiTheme="minorBidi" w:hAnsiTheme="minorBidi" w:cstheme="minorBidi"/>
          <w:sz w:val="24"/>
          <w:szCs w:val="24"/>
        </w:rPr>
      </w:pPr>
      <w:r w:rsidRPr="007A361E">
        <w:rPr>
          <w:rFonts w:asciiTheme="minorBidi" w:hAnsiTheme="minorBidi" w:cstheme="minorBidi"/>
          <w:sz w:val="24"/>
          <w:szCs w:val="24"/>
        </w:rPr>
        <w:t xml:space="preserve">Strategic Goals and Interventions </w:t>
      </w:r>
    </w:p>
    <w:p w:rsidR="00A021E3" w:rsidRPr="00A021E3" w:rsidRDefault="00A021E3" w:rsidP="00A021E3"/>
    <w:p w:rsidR="0001740B" w:rsidRDefault="00713360" w:rsidP="00A021E3">
      <w:pPr>
        <w:spacing w:after="0" w:line="360" w:lineRule="auto"/>
        <w:jc w:val="both"/>
        <w:rPr>
          <w:rFonts w:asciiTheme="minorBidi" w:hAnsiTheme="minorBidi"/>
          <w:sz w:val="24"/>
          <w:szCs w:val="24"/>
        </w:rPr>
      </w:pPr>
      <w:r w:rsidRPr="007A361E">
        <w:rPr>
          <w:rFonts w:asciiTheme="minorBidi" w:hAnsiTheme="minorBidi"/>
          <w:b/>
          <w:bCs/>
          <w:sz w:val="24"/>
          <w:szCs w:val="24"/>
        </w:rPr>
        <w:t>First Strategic Goal</w:t>
      </w:r>
      <w:r w:rsidR="007B4EA7" w:rsidRPr="007A361E">
        <w:rPr>
          <w:rFonts w:asciiTheme="minorBidi" w:hAnsiTheme="minorBidi"/>
          <w:b/>
          <w:bCs/>
          <w:sz w:val="24"/>
          <w:szCs w:val="24"/>
        </w:rPr>
        <w:t>:</w:t>
      </w:r>
      <w:r w:rsidRPr="007A361E">
        <w:rPr>
          <w:rFonts w:asciiTheme="minorBidi" w:hAnsiTheme="minorBidi"/>
          <w:b/>
          <w:bCs/>
          <w:sz w:val="24"/>
          <w:szCs w:val="24"/>
        </w:rPr>
        <w:t xml:space="preserve"> </w:t>
      </w:r>
      <w:r w:rsidRPr="007A361E">
        <w:rPr>
          <w:rFonts w:asciiTheme="minorBidi" w:hAnsiTheme="minorBidi"/>
          <w:sz w:val="24"/>
          <w:szCs w:val="24"/>
        </w:rPr>
        <w:t xml:space="preserve">Improving the public environment to encourage women's active and </w:t>
      </w:r>
      <w:proofErr w:type="gramStart"/>
      <w:r w:rsidRPr="007A361E">
        <w:rPr>
          <w:rFonts w:asciiTheme="minorBidi" w:hAnsiTheme="minorBidi"/>
          <w:sz w:val="24"/>
          <w:szCs w:val="24"/>
        </w:rPr>
        <w:t>secure</w:t>
      </w:r>
      <w:proofErr w:type="gramEnd"/>
      <w:r w:rsidRPr="007A361E">
        <w:rPr>
          <w:rFonts w:asciiTheme="minorBidi" w:hAnsiTheme="minorBidi"/>
          <w:sz w:val="24"/>
          <w:szCs w:val="24"/>
        </w:rPr>
        <w:t xml:space="preserve"> participation</w:t>
      </w:r>
      <w:r w:rsidR="0001740B" w:rsidRPr="007A361E">
        <w:rPr>
          <w:rFonts w:asciiTheme="minorBidi" w:hAnsiTheme="minorBidi"/>
          <w:sz w:val="24"/>
          <w:szCs w:val="24"/>
        </w:rPr>
        <w:t>.</w:t>
      </w:r>
    </w:p>
    <w:p w:rsidR="00C134FB" w:rsidRPr="007A361E" w:rsidRDefault="00C134FB" w:rsidP="00A021E3">
      <w:pPr>
        <w:spacing w:after="0" w:line="360" w:lineRule="auto"/>
        <w:jc w:val="both"/>
        <w:rPr>
          <w:rFonts w:asciiTheme="minorBidi" w:hAnsiTheme="minorBidi"/>
          <w:sz w:val="24"/>
          <w:szCs w:val="24"/>
        </w:rPr>
      </w:pPr>
    </w:p>
    <w:p w:rsidR="00C134FB" w:rsidRPr="007A361E" w:rsidRDefault="0001740B" w:rsidP="00975309">
      <w:pPr>
        <w:spacing w:after="0" w:line="360" w:lineRule="auto"/>
        <w:jc w:val="both"/>
        <w:rPr>
          <w:rFonts w:asciiTheme="minorBidi" w:hAnsiTheme="minorBidi"/>
          <w:sz w:val="24"/>
          <w:szCs w:val="24"/>
        </w:rPr>
      </w:pPr>
      <w:r w:rsidRPr="007A361E">
        <w:rPr>
          <w:rFonts w:asciiTheme="minorBidi" w:hAnsiTheme="minorBidi"/>
          <w:sz w:val="24"/>
          <w:szCs w:val="24"/>
        </w:rPr>
        <w:t xml:space="preserve">The </w:t>
      </w:r>
      <w:r w:rsidR="00654D84" w:rsidRPr="007A361E">
        <w:rPr>
          <w:rFonts w:asciiTheme="minorBidi" w:hAnsiTheme="minorBidi"/>
          <w:sz w:val="24"/>
          <w:szCs w:val="24"/>
        </w:rPr>
        <w:t>association</w:t>
      </w:r>
      <w:r w:rsidRPr="007A361E">
        <w:rPr>
          <w:rFonts w:asciiTheme="minorBidi" w:hAnsiTheme="minorBidi"/>
          <w:sz w:val="24"/>
          <w:szCs w:val="24"/>
        </w:rPr>
        <w:t xml:space="preserve"> works in accordance with a policy system to achieve this goal, primarily:</w:t>
      </w:r>
    </w:p>
    <w:p w:rsidR="00654D84" w:rsidRPr="007A361E" w:rsidRDefault="00654D84" w:rsidP="00BB1B49">
      <w:pPr>
        <w:spacing w:after="0" w:line="360" w:lineRule="auto"/>
        <w:jc w:val="both"/>
        <w:rPr>
          <w:rFonts w:asciiTheme="minorBidi" w:hAnsiTheme="minorBidi"/>
          <w:sz w:val="24"/>
          <w:szCs w:val="24"/>
        </w:rPr>
      </w:pPr>
      <w:r w:rsidRPr="007A361E">
        <w:rPr>
          <w:rFonts w:asciiTheme="minorBidi" w:hAnsiTheme="minorBidi"/>
          <w:sz w:val="24"/>
          <w:szCs w:val="24"/>
        </w:rPr>
        <w:t xml:space="preserve">- </w:t>
      </w:r>
      <w:r w:rsidR="00BB1B49">
        <w:rPr>
          <w:rFonts w:asciiTheme="minorBidi" w:hAnsiTheme="minorBidi"/>
          <w:sz w:val="24"/>
          <w:szCs w:val="24"/>
        </w:rPr>
        <w:t>Leaning</w:t>
      </w:r>
      <w:r w:rsidR="002440C0" w:rsidRPr="007A361E">
        <w:rPr>
          <w:rFonts w:asciiTheme="minorBidi" w:hAnsiTheme="minorBidi"/>
          <w:sz w:val="24"/>
          <w:szCs w:val="24"/>
        </w:rPr>
        <w:t xml:space="preserve"> on a solid foundation of public ties and relations.</w:t>
      </w:r>
    </w:p>
    <w:p w:rsidR="002440C0" w:rsidRPr="007A361E" w:rsidRDefault="002440C0" w:rsidP="00A021E3">
      <w:pPr>
        <w:spacing w:after="0" w:line="360" w:lineRule="auto"/>
        <w:jc w:val="both"/>
        <w:rPr>
          <w:rFonts w:asciiTheme="minorBidi" w:hAnsiTheme="minorBidi"/>
          <w:sz w:val="24"/>
          <w:szCs w:val="24"/>
        </w:rPr>
      </w:pPr>
      <w:r w:rsidRPr="007A361E">
        <w:rPr>
          <w:rFonts w:asciiTheme="minorBidi" w:hAnsiTheme="minorBidi"/>
          <w:sz w:val="24"/>
          <w:szCs w:val="24"/>
        </w:rPr>
        <w:t xml:space="preserve">- </w:t>
      </w:r>
      <w:r w:rsidR="00612DE4" w:rsidRPr="007A361E">
        <w:rPr>
          <w:rFonts w:asciiTheme="minorBidi" w:hAnsiTheme="minorBidi"/>
          <w:sz w:val="24"/>
          <w:szCs w:val="24"/>
        </w:rPr>
        <w:t xml:space="preserve">Building on </w:t>
      </w:r>
      <w:r w:rsidR="00BF5883" w:rsidRPr="007A361E">
        <w:rPr>
          <w:rFonts w:asciiTheme="minorBidi" w:hAnsiTheme="minorBidi"/>
          <w:sz w:val="24"/>
          <w:szCs w:val="24"/>
        </w:rPr>
        <w:t>a</w:t>
      </w:r>
      <w:r w:rsidR="00612DE4" w:rsidRPr="007A361E">
        <w:rPr>
          <w:rFonts w:asciiTheme="minorBidi" w:hAnsiTheme="minorBidi"/>
          <w:sz w:val="24"/>
          <w:szCs w:val="24"/>
        </w:rPr>
        <w:t xml:space="preserve"> system of partnerships, cooperation and joint action.</w:t>
      </w:r>
    </w:p>
    <w:p w:rsidR="00BF5883" w:rsidRDefault="00BF5883" w:rsidP="00A021E3">
      <w:pPr>
        <w:spacing w:after="0" w:line="360" w:lineRule="auto"/>
        <w:jc w:val="both"/>
        <w:rPr>
          <w:rFonts w:asciiTheme="minorBidi" w:hAnsiTheme="minorBidi"/>
          <w:sz w:val="24"/>
          <w:szCs w:val="24"/>
        </w:rPr>
      </w:pPr>
      <w:r w:rsidRPr="007A361E">
        <w:rPr>
          <w:rFonts w:asciiTheme="minorBidi" w:hAnsiTheme="minorBidi"/>
          <w:sz w:val="24"/>
          <w:szCs w:val="24"/>
        </w:rPr>
        <w:t>- Upholding the principles and values of civic action and advocating women's issues.</w:t>
      </w:r>
    </w:p>
    <w:p w:rsidR="00975309" w:rsidRPr="007A361E" w:rsidRDefault="00975309" w:rsidP="00A021E3">
      <w:pPr>
        <w:spacing w:after="0" w:line="360" w:lineRule="auto"/>
        <w:jc w:val="both"/>
        <w:rPr>
          <w:rFonts w:asciiTheme="minorBidi" w:hAnsiTheme="minorBidi"/>
          <w:sz w:val="24"/>
          <w:szCs w:val="24"/>
        </w:rPr>
      </w:pPr>
    </w:p>
    <w:p w:rsidR="00612DE4" w:rsidRPr="007A361E" w:rsidRDefault="00D640A6" w:rsidP="00A021E3">
      <w:pPr>
        <w:spacing w:after="0" w:line="360" w:lineRule="auto"/>
        <w:jc w:val="both"/>
        <w:rPr>
          <w:rFonts w:asciiTheme="minorBidi" w:hAnsiTheme="minorBidi"/>
          <w:b/>
          <w:bCs/>
          <w:sz w:val="24"/>
          <w:szCs w:val="24"/>
        </w:rPr>
      </w:pPr>
      <w:r w:rsidRPr="007A361E">
        <w:rPr>
          <w:rFonts w:asciiTheme="minorBidi" w:hAnsiTheme="minorBidi"/>
          <w:b/>
          <w:bCs/>
          <w:sz w:val="24"/>
          <w:szCs w:val="24"/>
        </w:rPr>
        <w:t>Sub-</w:t>
      </w:r>
      <w:r w:rsidR="00CF51B4" w:rsidRPr="007A361E">
        <w:rPr>
          <w:rFonts w:asciiTheme="minorBidi" w:hAnsiTheme="minorBidi"/>
          <w:b/>
          <w:bCs/>
          <w:sz w:val="24"/>
          <w:szCs w:val="24"/>
        </w:rPr>
        <w:t>objectives</w:t>
      </w:r>
      <w:r w:rsidRPr="007A361E">
        <w:rPr>
          <w:rFonts w:asciiTheme="minorBidi" w:hAnsiTheme="minorBidi"/>
          <w:b/>
          <w:bCs/>
          <w:sz w:val="24"/>
          <w:szCs w:val="24"/>
        </w:rPr>
        <w:t xml:space="preserve"> and </w:t>
      </w:r>
      <w:r w:rsidR="000F00AB" w:rsidRPr="007A361E">
        <w:rPr>
          <w:rFonts w:asciiTheme="minorBidi" w:hAnsiTheme="minorBidi"/>
          <w:b/>
          <w:bCs/>
          <w:sz w:val="24"/>
          <w:szCs w:val="24"/>
        </w:rPr>
        <w:t>pivots</w:t>
      </w:r>
      <w:r w:rsidRPr="007A361E">
        <w:rPr>
          <w:rFonts w:asciiTheme="minorBidi" w:hAnsiTheme="minorBidi"/>
          <w:b/>
          <w:bCs/>
          <w:sz w:val="24"/>
          <w:szCs w:val="24"/>
        </w:rPr>
        <w:t xml:space="preserve"> of interventions:</w:t>
      </w:r>
    </w:p>
    <w:p w:rsidR="000A306B" w:rsidRPr="007A361E" w:rsidRDefault="00D640A6" w:rsidP="00A021E3">
      <w:pPr>
        <w:pStyle w:val="ListParagraph"/>
        <w:numPr>
          <w:ilvl w:val="1"/>
          <w:numId w:val="40"/>
        </w:numPr>
        <w:bidi w:val="0"/>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Political will, policies, plans and budgets responsive to equality and justice</w:t>
      </w:r>
      <w:r w:rsidR="00D163B3" w:rsidRPr="007A361E">
        <w:rPr>
          <w:rFonts w:asciiTheme="minorBidi" w:hAnsiTheme="minorBidi"/>
          <w:sz w:val="24"/>
          <w:szCs w:val="24"/>
          <w:lang w:bidi="ar-JO"/>
        </w:rPr>
        <w:t>.</w:t>
      </w:r>
    </w:p>
    <w:p w:rsidR="00D163B3" w:rsidRPr="007A361E" w:rsidRDefault="00D163B3"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Critical studies, research and working papers to raise discrimination and inequality</w:t>
      </w:r>
      <w:r w:rsidR="005414DE" w:rsidRPr="007A361E">
        <w:rPr>
          <w:rFonts w:asciiTheme="minorBidi" w:hAnsiTheme="minorBidi"/>
          <w:sz w:val="24"/>
          <w:szCs w:val="24"/>
          <w:lang w:bidi="ar-JO"/>
        </w:rPr>
        <w:t xml:space="preserve"> issues</w:t>
      </w:r>
      <w:r w:rsidRPr="007A361E">
        <w:rPr>
          <w:rFonts w:asciiTheme="minorBidi" w:hAnsiTheme="minorBidi"/>
          <w:sz w:val="24"/>
          <w:szCs w:val="24"/>
          <w:lang w:bidi="ar-JO"/>
        </w:rPr>
        <w:t>.</w:t>
      </w:r>
    </w:p>
    <w:p w:rsidR="00D163B3" w:rsidRPr="007A361E" w:rsidRDefault="00D163B3"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xml:space="preserve">- </w:t>
      </w:r>
      <w:r w:rsidR="005414DE" w:rsidRPr="007A361E">
        <w:rPr>
          <w:rFonts w:asciiTheme="minorBidi" w:hAnsiTheme="minorBidi"/>
          <w:sz w:val="24"/>
          <w:szCs w:val="24"/>
          <w:lang w:bidi="ar-JO"/>
        </w:rPr>
        <w:t>Mobilizing and forming public opinion on women's rights and development issues.</w:t>
      </w:r>
    </w:p>
    <w:p w:rsidR="005414DE" w:rsidRPr="007A361E" w:rsidRDefault="005414DE"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Participation, lobbying and advocacy in support of women's issues.</w:t>
      </w:r>
    </w:p>
    <w:p w:rsidR="005414DE" w:rsidRPr="007A361E" w:rsidRDefault="005414DE"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xml:space="preserve">- </w:t>
      </w:r>
      <w:r w:rsidR="00E72C9A" w:rsidRPr="007A361E">
        <w:rPr>
          <w:rFonts w:asciiTheme="minorBidi" w:hAnsiTheme="minorBidi"/>
          <w:sz w:val="24"/>
          <w:szCs w:val="24"/>
          <w:lang w:bidi="ar-JO"/>
        </w:rPr>
        <w:t>Participation and campaigns promoting women's participation in public life.</w:t>
      </w:r>
    </w:p>
    <w:p w:rsidR="004468AE" w:rsidRPr="007A361E" w:rsidRDefault="004468AE"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Lobbying and advocacy campaigns to develop policies that stimulate and encourage small and medium-sized women's initiatives and enterprises (</w:t>
      </w:r>
      <w:r w:rsidR="00272E7A" w:rsidRPr="007A361E">
        <w:rPr>
          <w:rFonts w:asciiTheme="minorBidi" w:hAnsiTheme="minorBidi"/>
          <w:sz w:val="24"/>
          <w:szCs w:val="24"/>
          <w:lang w:bidi="ar-JO"/>
        </w:rPr>
        <w:t>exemption from fees and taxes, financing facilities, providing incentive loans and facilitation of registration processes).</w:t>
      </w:r>
    </w:p>
    <w:p w:rsidR="007B40E6" w:rsidRPr="007A361E" w:rsidRDefault="007B40E6"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xml:space="preserve">- Allocation of </w:t>
      </w:r>
      <w:proofErr w:type="spellStart"/>
      <w:r w:rsidRPr="007A361E">
        <w:rPr>
          <w:rFonts w:asciiTheme="minorBidi" w:hAnsiTheme="minorBidi"/>
          <w:sz w:val="24"/>
          <w:szCs w:val="24"/>
          <w:lang w:bidi="ar-JO"/>
        </w:rPr>
        <w:t>programmes</w:t>
      </w:r>
      <w:proofErr w:type="spellEnd"/>
      <w:r w:rsidRPr="007A361E">
        <w:rPr>
          <w:rFonts w:asciiTheme="minorBidi" w:hAnsiTheme="minorBidi"/>
          <w:sz w:val="24"/>
          <w:szCs w:val="24"/>
          <w:lang w:bidi="ar-JO"/>
        </w:rPr>
        <w:t xml:space="preserve"> to expand </w:t>
      </w:r>
      <w:r w:rsidR="00C33FA1" w:rsidRPr="007A361E">
        <w:rPr>
          <w:rFonts w:asciiTheme="minorBidi" w:hAnsiTheme="minorBidi"/>
          <w:sz w:val="24"/>
          <w:szCs w:val="24"/>
          <w:lang w:bidi="ar-JO"/>
        </w:rPr>
        <w:t>the</w:t>
      </w:r>
      <w:r w:rsidR="00D52183" w:rsidRPr="007A361E">
        <w:rPr>
          <w:rFonts w:asciiTheme="minorBidi" w:hAnsiTheme="minorBidi"/>
          <w:sz w:val="24"/>
          <w:szCs w:val="24"/>
          <w:lang w:bidi="ar-JO"/>
        </w:rPr>
        <w:t xml:space="preserve"> available </w:t>
      </w:r>
      <w:r w:rsidRPr="007A361E">
        <w:rPr>
          <w:rFonts w:asciiTheme="minorBidi" w:hAnsiTheme="minorBidi"/>
          <w:sz w:val="24"/>
          <w:szCs w:val="24"/>
          <w:lang w:bidi="ar-JO"/>
        </w:rPr>
        <w:t>public community space for women</w:t>
      </w:r>
      <w:r w:rsidR="00C33FA1" w:rsidRPr="007A361E">
        <w:rPr>
          <w:rFonts w:asciiTheme="minorBidi" w:hAnsiTheme="minorBidi"/>
          <w:sz w:val="24"/>
          <w:szCs w:val="24"/>
          <w:lang w:bidi="ar-JO"/>
        </w:rPr>
        <w:t xml:space="preserve"> (Restoration and conversion</w:t>
      </w:r>
      <w:r w:rsidR="0028739F" w:rsidRPr="007A361E">
        <w:rPr>
          <w:rFonts w:asciiTheme="minorBidi" w:hAnsiTheme="minorBidi"/>
          <w:sz w:val="24"/>
          <w:szCs w:val="24"/>
          <w:lang w:bidi="ar-JO"/>
        </w:rPr>
        <w:t xml:space="preserve"> of old buildings to a workshops and </w:t>
      </w:r>
      <w:r w:rsidR="00C33FA1" w:rsidRPr="007A361E">
        <w:rPr>
          <w:rFonts w:asciiTheme="minorBidi" w:hAnsiTheme="minorBidi"/>
          <w:sz w:val="24"/>
          <w:szCs w:val="24"/>
          <w:lang w:bidi="ar-JO"/>
        </w:rPr>
        <w:t>services</w:t>
      </w:r>
      <w:r w:rsidR="0028739F" w:rsidRPr="007A361E">
        <w:rPr>
          <w:rFonts w:asciiTheme="minorBidi" w:hAnsiTheme="minorBidi"/>
          <w:sz w:val="24"/>
          <w:szCs w:val="24"/>
          <w:lang w:bidi="ar-JO"/>
        </w:rPr>
        <w:t xml:space="preserve"> area</w:t>
      </w:r>
      <w:r w:rsidR="00C33FA1" w:rsidRPr="007A361E">
        <w:rPr>
          <w:rFonts w:asciiTheme="minorBidi" w:hAnsiTheme="minorBidi"/>
          <w:sz w:val="24"/>
          <w:szCs w:val="24"/>
          <w:lang w:bidi="ar-JO"/>
        </w:rPr>
        <w:t xml:space="preserve"> for women's enterprises)</w:t>
      </w:r>
      <w:r w:rsidR="00D52183" w:rsidRPr="007A361E">
        <w:rPr>
          <w:rFonts w:asciiTheme="minorBidi" w:hAnsiTheme="minorBidi"/>
          <w:sz w:val="24"/>
          <w:szCs w:val="24"/>
          <w:lang w:bidi="ar-JO"/>
        </w:rPr>
        <w:t>.</w:t>
      </w:r>
    </w:p>
    <w:p w:rsidR="004468AE" w:rsidRDefault="00980AF2"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Lobbying for the development and allocation o</w:t>
      </w:r>
      <w:r w:rsidR="00A202D9" w:rsidRPr="007A361E">
        <w:rPr>
          <w:rFonts w:asciiTheme="minorBidi" w:hAnsiTheme="minorBidi"/>
          <w:sz w:val="24"/>
          <w:szCs w:val="24"/>
          <w:lang w:bidi="ar-JO"/>
        </w:rPr>
        <w:t xml:space="preserve">f </w:t>
      </w:r>
      <w:proofErr w:type="spellStart"/>
      <w:r w:rsidR="00A202D9" w:rsidRPr="007A361E">
        <w:rPr>
          <w:rFonts w:asciiTheme="minorBidi" w:hAnsiTheme="minorBidi"/>
          <w:sz w:val="24"/>
          <w:szCs w:val="24"/>
          <w:lang w:bidi="ar-JO"/>
        </w:rPr>
        <w:t>programmes</w:t>
      </w:r>
      <w:proofErr w:type="spellEnd"/>
      <w:r w:rsidR="00A202D9" w:rsidRPr="007A361E">
        <w:rPr>
          <w:rFonts w:asciiTheme="minorBidi" w:hAnsiTheme="minorBidi"/>
          <w:sz w:val="24"/>
          <w:szCs w:val="24"/>
          <w:lang w:bidi="ar-JO"/>
        </w:rPr>
        <w:t xml:space="preserve"> supporting women's</w:t>
      </w:r>
      <w:r w:rsidRPr="007A361E">
        <w:rPr>
          <w:rFonts w:asciiTheme="minorBidi" w:hAnsiTheme="minorBidi"/>
          <w:sz w:val="24"/>
          <w:szCs w:val="24"/>
          <w:lang w:bidi="ar-JO"/>
        </w:rPr>
        <w:t xml:space="preserve"> small and medium-sized investment initiatives.</w:t>
      </w:r>
    </w:p>
    <w:p w:rsidR="007B6293" w:rsidRPr="007A361E" w:rsidRDefault="007B6293" w:rsidP="00A021E3">
      <w:pPr>
        <w:spacing w:after="0" w:line="360" w:lineRule="auto"/>
        <w:jc w:val="both"/>
        <w:rPr>
          <w:rFonts w:asciiTheme="minorBidi" w:hAnsiTheme="minorBidi"/>
          <w:sz w:val="24"/>
          <w:szCs w:val="24"/>
          <w:rtl/>
          <w:lang w:bidi="ar-JO"/>
        </w:rPr>
      </w:pPr>
    </w:p>
    <w:p w:rsidR="007E0D4A" w:rsidRPr="007A361E" w:rsidRDefault="00E610C4" w:rsidP="00A021E3">
      <w:pPr>
        <w:spacing w:after="0" w:line="360" w:lineRule="auto"/>
        <w:jc w:val="both"/>
        <w:rPr>
          <w:rFonts w:asciiTheme="minorBidi" w:hAnsiTheme="minorBidi"/>
          <w:sz w:val="24"/>
          <w:szCs w:val="24"/>
          <w:lang w:bidi="ar-JO"/>
        </w:rPr>
      </w:pPr>
      <w:r w:rsidRPr="007A361E">
        <w:rPr>
          <w:rFonts w:asciiTheme="minorBidi" w:hAnsiTheme="minorBidi"/>
          <w:sz w:val="24"/>
          <w:szCs w:val="24"/>
          <w:rtl/>
          <w:lang w:bidi="ar-JO"/>
        </w:rPr>
        <w:lastRenderedPageBreak/>
        <w:t xml:space="preserve">2.1 </w:t>
      </w:r>
      <w:r w:rsidR="007E0D4A" w:rsidRPr="007A361E">
        <w:rPr>
          <w:rFonts w:asciiTheme="minorBidi" w:hAnsiTheme="minorBidi"/>
          <w:sz w:val="24"/>
          <w:szCs w:val="24"/>
          <w:lang w:bidi="ar-JO"/>
        </w:rPr>
        <w:t xml:space="preserve">. The legal and legislative environment is more </w:t>
      </w:r>
      <w:r w:rsidR="008A1CD1" w:rsidRPr="007A361E">
        <w:rPr>
          <w:rFonts w:asciiTheme="minorBidi" w:hAnsiTheme="minorBidi"/>
          <w:sz w:val="24"/>
          <w:szCs w:val="24"/>
          <w:lang w:bidi="ar-JO"/>
        </w:rPr>
        <w:t xml:space="preserve">just and </w:t>
      </w:r>
      <w:r w:rsidR="007E0D4A" w:rsidRPr="007A361E">
        <w:rPr>
          <w:rFonts w:asciiTheme="minorBidi" w:hAnsiTheme="minorBidi"/>
          <w:sz w:val="24"/>
          <w:szCs w:val="24"/>
          <w:lang w:bidi="ar-JO"/>
        </w:rPr>
        <w:t>equitable for women</w:t>
      </w:r>
      <w:r w:rsidR="008A1CD1" w:rsidRPr="007A361E">
        <w:rPr>
          <w:rFonts w:asciiTheme="minorBidi" w:hAnsiTheme="minorBidi"/>
          <w:sz w:val="24"/>
          <w:szCs w:val="24"/>
          <w:lang w:bidi="ar-JO"/>
        </w:rPr>
        <w:t>.</w:t>
      </w:r>
    </w:p>
    <w:p w:rsidR="008A1CD1" w:rsidRPr="007A361E" w:rsidRDefault="008A1CD1"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xml:space="preserve">- </w:t>
      </w:r>
      <w:r w:rsidR="008E2B50" w:rsidRPr="007A361E">
        <w:rPr>
          <w:rFonts w:asciiTheme="minorBidi" w:hAnsiTheme="minorBidi"/>
          <w:sz w:val="24"/>
          <w:szCs w:val="24"/>
          <w:lang w:bidi="ar-JO"/>
        </w:rPr>
        <w:t>Critical review of laws and l</w:t>
      </w:r>
      <w:r w:rsidR="001D3633" w:rsidRPr="007A361E">
        <w:rPr>
          <w:rFonts w:asciiTheme="minorBidi" w:hAnsiTheme="minorBidi"/>
          <w:sz w:val="24"/>
          <w:szCs w:val="24"/>
          <w:lang w:bidi="ar-JO"/>
        </w:rPr>
        <w:t>egislation from women's rights perspective</w:t>
      </w:r>
      <w:r w:rsidR="008E2B50" w:rsidRPr="007A361E">
        <w:rPr>
          <w:rFonts w:asciiTheme="minorBidi" w:hAnsiTheme="minorBidi"/>
          <w:sz w:val="24"/>
          <w:szCs w:val="24"/>
          <w:lang w:bidi="ar-JO"/>
        </w:rPr>
        <w:t>.</w:t>
      </w:r>
    </w:p>
    <w:p w:rsidR="008E6909" w:rsidRPr="007A361E" w:rsidRDefault="008E6909"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Organiz</w:t>
      </w:r>
      <w:r w:rsidR="00EB3C03" w:rsidRPr="007A361E">
        <w:rPr>
          <w:rFonts w:asciiTheme="minorBidi" w:hAnsiTheme="minorBidi"/>
          <w:sz w:val="24"/>
          <w:szCs w:val="24"/>
          <w:lang w:bidi="ar-JO"/>
        </w:rPr>
        <w:t xml:space="preserve">ing </w:t>
      </w:r>
      <w:r w:rsidRPr="007A361E">
        <w:rPr>
          <w:rFonts w:asciiTheme="minorBidi" w:hAnsiTheme="minorBidi"/>
          <w:sz w:val="24"/>
          <w:szCs w:val="24"/>
          <w:lang w:bidi="ar-JO"/>
        </w:rPr>
        <w:t>panel discussions, workshops, round tables on women's rights issues.</w:t>
      </w:r>
    </w:p>
    <w:p w:rsidR="008E6909" w:rsidRPr="007A361E" w:rsidRDefault="008E6909"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xml:space="preserve">- </w:t>
      </w:r>
      <w:r w:rsidR="00EB3C03" w:rsidRPr="007A361E">
        <w:rPr>
          <w:rFonts w:asciiTheme="minorBidi" w:hAnsiTheme="minorBidi"/>
          <w:sz w:val="24"/>
          <w:szCs w:val="24"/>
          <w:lang w:bidi="ar-JO"/>
        </w:rPr>
        <w:t xml:space="preserve">Contributing </w:t>
      </w:r>
      <w:r w:rsidRPr="007A361E">
        <w:rPr>
          <w:rFonts w:asciiTheme="minorBidi" w:hAnsiTheme="minorBidi"/>
          <w:sz w:val="24"/>
          <w:szCs w:val="24"/>
          <w:lang w:bidi="ar-JO"/>
        </w:rPr>
        <w:t>to th</w:t>
      </w:r>
      <w:r w:rsidR="00664C69" w:rsidRPr="007A361E">
        <w:rPr>
          <w:rFonts w:asciiTheme="minorBidi" w:hAnsiTheme="minorBidi"/>
          <w:sz w:val="24"/>
          <w:szCs w:val="24"/>
          <w:lang w:bidi="ar-JO"/>
        </w:rPr>
        <w:t xml:space="preserve">e ongoing debate on the </w:t>
      </w:r>
      <w:r w:rsidR="005A4AF8" w:rsidRPr="007A361E">
        <w:rPr>
          <w:rFonts w:asciiTheme="minorBidi" w:hAnsiTheme="minorBidi"/>
          <w:sz w:val="24"/>
          <w:szCs w:val="24"/>
          <w:lang w:bidi="ar-JO"/>
        </w:rPr>
        <w:t>laws’ contents</w:t>
      </w:r>
      <w:r w:rsidRPr="007A361E">
        <w:rPr>
          <w:rFonts w:asciiTheme="minorBidi" w:hAnsiTheme="minorBidi"/>
          <w:sz w:val="24"/>
          <w:szCs w:val="24"/>
          <w:lang w:bidi="ar-JO"/>
        </w:rPr>
        <w:t>.</w:t>
      </w:r>
    </w:p>
    <w:p w:rsidR="008A17C2" w:rsidRPr="007A361E" w:rsidRDefault="008A17C2"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xml:space="preserve">- </w:t>
      </w:r>
      <w:r w:rsidR="009C41BF" w:rsidRPr="007A361E">
        <w:rPr>
          <w:rFonts w:asciiTheme="minorBidi" w:hAnsiTheme="minorBidi"/>
          <w:sz w:val="24"/>
          <w:szCs w:val="24"/>
          <w:lang w:bidi="ar-JO"/>
        </w:rPr>
        <w:t xml:space="preserve">Development of proposals </w:t>
      </w:r>
      <w:r w:rsidR="00BF3EB4" w:rsidRPr="007A361E">
        <w:rPr>
          <w:rFonts w:asciiTheme="minorBidi" w:hAnsiTheme="minorBidi"/>
          <w:sz w:val="24"/>
          <w:szCs w:val="24"/>
          <w:lang w:bidi="ar-JO"/>
        </w:rPr>
        <w:t xml:space="preserve">for </w:t>
      </w:r>
      <w:r w:rsidR="00621869" w:rsidRPr="007A361E">
        <w:rPr>
          <w:rFonts w:asciiTheme="minorBidi" w:hAnsiTheme="minorBidi"/>
          <w:sz w:val="24"/>
          <w:szCs w:val="24"/>
          <w:lang w:bidi="ar-JO"/>
        </w:rPr>
        <w:t>amending the laws</w:t>
      </w:r>
      <w:r w:rsidR="009C41BF" w:rsidRPr="007A361E">
        <w:rPr>
          <w:rFonts w:asciiTheme="minorBidi" w:hAnsiTheme="minorBidi"/>
          <w:sz w:val="24"/>
          <w:szCs w:val="24"/>
          <w:lang w:bidi="ar-JO"/>
        </w:rPr>
        <w:t xml:space="preserve"> </w:t>
      </w:r>
      <w:r w:rsidR="00AA1CF4" w:rsidRPr="007A361E">
        <w:rPr>
          <w:rFonts w:asciiTheme="minorBidi" w:hAnsiTheme="minorBidi"/>
          <w:sz w:val="24"/>
          <w:szCs w:val="24"/>
          <w:lang w:bidi="ar-JO"/>
        </w:rPr>
        <w:t xml:space="preserve">and organizing campaigns, activities and events to improve </w:t>
      </w:r>
      <w:r w:rsidR="00654215" w:rsidRPr="007A361E">
        <w:rPr>
          <w:rFonts w:asciiTheme="minorBidi" w:hAnsiTheme="minorBidi"/>
          <w:sz w:val="24"/>
          <w:szCs w:val="24"/>
          <w:lang w:bidi="ar-JO"/>
        </w:rPr>
        <w:t xml:space="preserve">the </w:t>
      </w:r>
      <w:r w:rsidR="00607688" w:rsidRPr="007A361E">
        <w:rPr>
          <w:rFonts w:asciiTheme="minorBidi" w:hAnsiTheme="minorBidi"/>
          <w:sz w:val="24"/>
          <w:szCs w:val="24"/>
          <w:lang w:bidi="ar-JO"/>
        </w:rPr>
        <w:t>chances</w:t>
      </w:r>
      <w:r w:rsidR="00654215" w:rsidRPr="007A361E">
        <w:rPr>
          <w:rFonts w:asciiTheme="minorBidi" w:hAnsiTheme="minorBidi"/>
          <w:sz w:val="24"/>
          <w:szCs w:val="24"/>
          <w:lang w:bidi="ar-JO"/>
        </w:rPr>
        <w:t xml:space="preserve"> of their</w:t>
      </w:r>
      <w:r w:rsidR="00AA1CF4" w:rsidRPr="007A361E">
        <w:rPr>
          <w:rFonts w:asciiTheme="minorBidi" w:hAnsiTheme="minorBidi"/>
          <w:sz w:val="24"/>
          <w:szCs w:val="24"/>
          <w:lang w:bidi="ar-JO"/>
        </w:rPr>
        <w:t xml:space="preserve"> adoption and acceptance.</w:t>
      </w:r>
    </w:p>
    <w:p w:rsidR="00654215" w:rsidRPr="007A361E" w:rsidRDefault="00654215"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xml:space="preserve">- </w:t>
      </w:r>
      <w:r w:rsidR="00287DE5" w:rsidRPr="007A361E">
        <w:rPr>
          <w:rFonts w:asciiTheme="minorBidi" w:hAnsiTheme="minorBidi"/>
          <w:sz w:val="24"/>
          <w:szCs w:val="24"/>
          <w:lang w:bidi="ar-JO"/>
        </w:rPr>
        <w:t>Organiz</w:t>
      </w:r>
      <w:r w:rsidR="003460B0" w:rsidRPr="007A361E">
        <w:rPr>
          <w:rFonts w:asciiTheme="minorBidi" w:hAnsiTheme="minorBidi"/>
          <w:sz w:val="24"/>
          <w:szCs w:val="24"/>
          <w:lang w:bidi="ar-JO"/>
        </w:rPr>
        <w:t xml:space="preserve">ing </w:t>
      </w:r>
      <w:r w:rsidR="00287DE5" w:rsidRPr="007A361E">
        <w:rPr>
          <w:rFonts w:asciiTheme="minorBidi" w:hAnsiTheme="minorBidi"/>
          <w:sz w:val="24"/>
          <w:szCs w:val="24"/>
          <w:lang w:bidi="ar-JO"/>
        </w:rPr>
        <w:t>l</w:t>
      </w:r>
      <w:r w:rsidR="00400657" w:rsidRPr="007A361E">
        <w:rPr>
          <w:rFonts w:asciiTheme="minorBidi" w:hAnsiTheme="minorBidi"/>
          <w:sz w:val="24"/>
          <w:szCs w:val="24"/>
          <w:lang w:bidi="ar-JO"/>
        </w:rPr>
        <w:t>obbying and advocacy campaigns on women's rights issues.</w:t>
      </w:r>
    </w:p>
    <w:p w:rsidR="00AA1CF4" w:rsidRDefault="00AA1CF4"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xml:space="preserve">- </w:t>
      </w:r>
      <w:r w:rsidR="00F03369" w:rsidRPr="007A361E">
        <w:rPr>
          <w:rFonts w:asciiTheme="minorBidi" w:hAnsiTheme="minorBidi"/>
          <w:sz w:val="24"/>
          <w:szCs w:val="24"/>
          <w:lang w:bidi="ar-JO"/>
        </w:rPr>
        <w:t>Lobbying and advocating for a law promoting small and medium-sized women's enterprises and initiatives.</w:t>
      </w:r>
    </w:p>
    <w:p w:rsidR="00400516" w:rsidRPr="007A361E" w:rsidRDefault="00400516" w:rsidP="00A021E3">
      <w:pPr>
        <w:spacing w:after="0" w:line="360" w:lineRule="auto"/>
        <w:jc w:val="both"/>
        <w:rPr>
          <w:rFonts w:asciiTheme="minorBidi" w:hAnsiTheme="minorBidi"/>
          <w:sz w:val="24"/>
          <w:szCs w:val="24"/>
          <w:rtl/>
          <w:lang w:bidi="ar-JO"/>
        </w:rPr>
      </w:pPr>
    </w:p>
    <w:p w:rsidR="007D5695" w:rsidRPr="007A361E" w:rsidRDefault="00E610C4" w:rsidP="00A021E3">
      <w:pPr>
        <w:spacing w:after="0" w:line="360" w:lineRule="auto"/>
        <w:jc w:val="both"/>
        <w:rPr>
          <w:rFonts w:asciiTheme="minorBidi" w:hAnsiTheme="minorBidi"/>
          <w:sz w:val="24"/>
          <w:szCs w:val="24"/>
          <w:lang w:bidi="ar-JO"/>
        </w:rPr>
      </w:pPr>
      <w:r w:rsidRPr="007A361E">
        <w:rPr>
          <w:rFonts w:asciiTheme="minorBidi" w:hAnsiTheme="minorBidi"/>
          <w:sz w:val="24"/>
          <w:szCs w:val="24"/>
          <w:rtl/>
          <w:lang w:bidi="ar-JO"/>
        </w:rPr>
        <w:t>3.1</w:t>
      </w:r>
      <w:r w:rsidR="0004345A" w:rsidRPr="007A361E">
        <w:rPr>
          <w:rFonts w:asciiTheme="minorBidi" w:hAnsiTheme="minorBidi"/>
          <w:sz w:val="24"/>
          <w:szCs w:val="24"/>
          <w:lang w:bidi="ar-JO"/>
        </w:rPr>
        <w:t xml:space="preserve">. </w:t>
      </w:r>
      <w:r w:rsidRPr="007A361E">
        <w:rPr>
          <w:rFonts w:asciiTheme="minorBidi" w:hAnsiTheme="minorBidi"/>
          <w:sz w:val="24"/>
          <w:szCs w:val="24"/>
          <w:rtl/>
          <w:lang w:bidi="ar-JO"/>
        </w:rPr>
        <w:t xml:space="preserve"> </w:t>
      </w:r>
      <w:proofErr w:type="gramStart"/>
      <w:r w:rsidR="005B0D0E" w:rsidRPr="007A361E">
        <w:rPr>
          <w:rFonts w:asciiTheme="minorBidi" w:hAnsiTheme="minorBidi"/>
          <w:sz w:val="24"/>
          <w:szCs w:val="24"/>
          <w:lang w:bidi="ar-JO"/>
        </w:rPr>
        <w:t>Institutionalization of women’s rights and issues</w:t>
      </w:r>
      <w:r w:rsidR="001E51C1" w:rsidRPr="007A361E">
        <w:rPr>
          <w:rFonts w:asciiTheme="minorBidi" w:hAnsiTheme="minorBidi"/>
          <w:sz w:val="24"/>
          <w:szCs w:val="24"/>
          <w:lang w:bidi="ar-JO"/>
        </w:rPr>
        <w:t>.</w:t>
      </w:r>
      <w:proofErr w:type="gramEnd"/>
    </w:p>
    <w:p w:rsidR="001E51C1" w:rsidRPr="007A361E" w:rsidRDefault="001E51C1"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Participation in relevant councils and committees.</w:t>
      </w:r>
    </w:p>
    <w:p w:rsidR="001E51C1" w:rsidRPr="007A361E" w:rsidRDefault="001E51C1"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Participation in the development of gender unit plans.</w:t>
      </w:r>
    </w:p>
    <w:p w:rsidR="004164CE" w:rsidRPr="007A361E" w:rsidRDefault="001E51C1"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xml:space="preserve">- </w:t>
      </w:r>
      <w:r w:rsidR="004164CE" w:rsidRPr="007A361E">
        <w:rPr>
          <w:rFonts w:asciiTheme="minorBidi" w:hAnsiTheme="minorBidi"/>
          <w:sz w:val="24"/>
          <w:szCs w:val="24"/>
          <w:lang w:bidi="ar-JO"/>
        </w:rPr>
        <w:t>Participation in the development of the national cross-</w:t>
      </w:r>
      <w:proofErr w:type="spellStart"/>
      <w:r w:rsidR="004164CE" w:rsidRPr="007A361E">
        <w:rPr>
          <w:rFonts w:asciiTheme="minorBidi" w:hAnsiTheme="minorBidi"/>
          <w:sz w:val="24"/>
          <w:szCs w:val="24"/>
          <w:lang w:bidi="ar-JO"/>
        </w:rPr>
        <w:t>sectoral</w:t>
      </w:r>
      <w:proofErr w:type="spellEnd"/>
      <w:r w:rsidR="004164CE" w:rsidRPr="007A361E">
        <w:rPr>
          <w:rFonts w:asciiTheme="minorBidi" w:hAnsiTheme="minorBidi"/>
          <w:sz w:val="24"/>
          <w:szCs w:val="24"/>
          <w:lang w:bidi="ar-JO"/>
        </w:rPr>
        <w:t xml:space="preserve"> plan for gender equality and reviewing its implementation.</w:t>
      </w:r>
    </w:p>
    <w:p w:rsidR="00171413" w:rsidRDefault="002D4730" w:rsidP="00400516">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xml:space="preserve">- </w:t>
      </w:r>
      <w:r w:rsidR="00B524EC" w:rsidRPr="007A361E">
        <w:rPr>
          <w:rFonts w:asciiTheme="minorBidi" w:hAnsiTheme="minorBidi"/>
          <w:sz w:val="24"/>
          <w:szCs w:val="24"/>
          <w:lang w:bidi="ar-JO"/>
        </w:rPr>
        <w:t>Expan</w:t>
      </w:r>
      <w:r w:rsidR="003460B0" w:rsidRPr="007A361E">
        <w:rPr>
          <w:rFonts w:asciiTheme="minorBidi" w:hAnsiTheme="minorBidi"/>
          <w:sz w:val="24"/>
          <w:szCs w:val="24"/>
          <w:lang w:bidi="ar-JO"/>
        </w:rPr>
        <w:t xml:space="preserve">ding </w:t>
      </w:r>
      <w:r w:rsidR="003A4ED8" w:rsidRPr="007A361E">
        <w:rPr>
          <w:rFonts w:asciiTheme="minorBidi" w:hAnsiTheme="minorBidi"/>
          <w:sz w:val="24"/>
          <w:szCs w:val="24"/>
          <w:lang w:bidi="ar-JO"/>
        </w:rPr>
        <w:t>the application</w:t>
      </w:r>
      <w:r w:rsidR="00B524EC" w:rsidRPr="007A361E">
        <w:rPr>
          <w:rFonts w:asciiTheme="minorBidi" w:hAnsiTheme="minorBidi"/>
          <w:sz w:val="24"/>
          <w:szCs w:val="24"/>
          <w:lang w:bidi="ar-JO"/>
        </w:rPr>
        <w:t xml:space="preserve"> of the quota system</w:t>
      </w:r>
      <w:r w:rsidRPr="007A361E">
        <w:rPr>
          <w:rFonts w:asciiTheme="minorBidi" w:hAnsiTheme="minorBidi"/>
          <w:sz w:val="24"/>
          <w:szCs w:val="24"/>
          <w:lang w:bidi="ar-JO"/>
        </w:rPr>
        <w:t xml:space="preserve"> to include all </w:t>
      </w:r>
      <w:r w:rsidR="00171413" w:rsidRPr="007A361E">
        <w:rPr>
          <w:rFonts w:asciiTheme="minorBidi" w:hAnsiTheme="minorBidi"/>
          <w:sz w:val="24"/>
          <w:szCs w:val="24"/>
          <w:lang w:bidi="ar-JO"/>
        </w:rPr>
        <w:t>community bodies, councils and structures</w:t>
      </w:r>
      <w:r w:rsidR="00B524EC" w:rsidRPr="007A361E">
        <w:rPr>
          <w:rFonts w:asciiTheme="minorBidi" w:hAnsiTheme="minorBidi"/>
          <w:sz w:val="24"/>
          <w:szCs w:val="24"/>
          <w:lang w:bidi="ar-JO"/>
        </w:rPr>
        <w:t xml:space="preserve"> (Chamber of Commerce, child protection councils, employment councils</w:t>
      </w:r>
      <w:r w:rsidR="00400516">
        <w:rPr>
          <w:rFonts w:asciiTheme="minorBidi" w:hAnsiTheme="minorBidi"/>
          <w:sz w:val="24"/>
          <w:szCs w:val="24"/>
          <w:lang w:bidi="ar-JO"/>
        </w:rPr>
        <w:t xml:space="preserve"> and other</w:t>
      </w:r>
      <w:r w:rsidR="00B524EC" w:rsidRPr="007A361E">
        <w:rPr>
          <w:rFonts w:asciiTheme="minorBidi" w:hAnsiTheme="minorBidi"/>
          <w:sz w:val="24"/>
          <w:szCs w:val="24"/>
          <w:lang w:bidi="ar-JO"/>
        </w:rPr>
        <w:t>).</w:t>
      </w:r>
    </w:p>
    <w:p w:rsidR="00400516" w:rsidRPr="007A361E" w:rsidRDefault="00400516" w:rsidP="00A021E3">
      <w:pPr>
        <w:spacing w:after="0" w:line="360" w:lineRule="auto"/>
        <w:jc w:val="both"/>
        <w:rPr>
          <w:rFonts w:asciiTheme="minorBidi" w:hAnsiTheme="minorBidi"/>
          <w:sz w:val="24"/>
          <w:szCs w:val="24"/>
          <w:lang w:bidi="ar-JO"/>
        </w:rPr>
      </w:pPr>
    </w:p>
    <w:p w:rsidR="000A306B" w:rsidRPr="007A361E" w:rsidRDefault="00E610C4" w:rsidP="00A021E3">
      <w:pPr>
        <w:spacing w:after="0" w:line="360" w:lineRule="auto"/>
        <w:jc w:val="both"/>
        <w:rPr>
          <w:rFonts w:asciiTheme="minorBidi" w:hAnsiTheme="minorBidi"/>
          <w:sz w:val="24"/>
          <w:szCs w:val="24"/>
          <w:lang w:bidi="ar-JO"/>
        </w:rPr>
      </w:pPr>
      <w:r w:rsidRPr="007A361E">
        <w:rPr>
          <w:rFonts w:asciiTheme="minorBidi" w:hAnsiTheme="minorBidi"/>
          <w:sz w:val="24"/>
          <w:szCs w:val="24"/>
          <w:rtl/>
          <w:lang w:bidi="ar-JO"/>
        </w:rPr>
        <w:t xml:space="preserve">4.1 </w:t>
      </w:r>
      <w:r w:rsidR="003F06CC" w:rsidRPr="007A361E">
        <w:rPr>
          <w:rFonts w:asciiTheme="minorBidi" w:hAnsiTheme="minorBidi"/>
          <w:sz w:val="24"/>
          <w:szCs w:val="24"/>
          <w:lang w:bidi="ar-JO"/>
        </w:rPr>
        <w:t xml:space="preserve">. </w:t>
      </w:r>
      <w:r w:rsidR="00A45DB2" w:rsidRPr="007A361E">
        <w:rPr>
          <w:rFonts w:asciiTheme="minorBidi" w:hAnsiTheme="minorBidi"/>
          <w:sz w:val="24"/>
          <w:szCs w:val="24"/>
          <w:lang w:bidi="ar-JO"/>
        </w:rPr>
        <w:t>Palestine is taking its international commitments to women's issues more seriously</w:t>
      </w:r>
      <w:r w:rsidR="003F06CC" w:rsidRPr="007A361E">
        <w:rPr>
          <w:rFonts w:asciiTheme="minorBidi" w:hAnsiTheme="minorBidi"/>
          <w:sz w:val="24"/>
          <w:szCs w:val="24"/>
          <w:lang w:bidi="ar-JO"/>
        </w:rPr>
        <w:t>.</w:t>
      </w:r>
    </w:p>
    <w:p w:rsidR="003F06CC" w:rsidRPr="007A361E" w:rsidRDefault="003F06CC"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xml:space="preserve">- </w:t>
      </w:r>
      <w:r w:rsidR="00FD2A21" w:rsidRPr="007A361E">
        <w:rPr>
          <w:rFonts w:asciiTheme="minorBidi" w:hAnsiTheme="minorBidi"/>
          <w:sz w:val="24"/>
          <w:szCs w:val="24"/>
          <w:lang w:bidi="ar-JO"/>
        </w:rPr>
        <w:t>Organizing and participating</w:t>
      </w:r>
      <w:r w:rsidR="00ED22F5" w:rsidRPr="007A361E">
        <w:rPr>
          <w:rFonts w:asciiTheme="minorBidi" w:hAnsiTheme="minorBidi"/>
          <w:sz w:val="24"/>
          <w:szCs w:val="24"/>
          <w:lang w:bidi="ar-JO"/>
        </w:rPr>
        <w:t xml:space="preserve"> in lobbying campaigns for the publication of conventions and treaties signed by Palestine in the Official </w:t>
      </w:r>
      <w:r w:rsidR="00E43C99" w:rsidRPr="007A361E">
        <w:rPr>
          <w:rFonts w:asciiTheme="minorBidi" w:hAnsiTheme="minorBidi"/>
          <w:sz w:val="24"/>
          <w:szCs w:val="24"/>
          <w:lang w:bidi="ar-JO"/>
        </w:rPr>
        <w:t>Gazette</w:t>
      </w:r>
      <w:r w:rsidR="00ED22F5" w:rsidRPr="007A361E">
        <w:rPr>
          <w:rFonts w:asciiTheme="minorBidi" w:hAnsiTheme="minorBidi"/>
          <w:sz w:val="24"/>
          <w:szCs w:val="24"/>
          <w:lang w:bidi="ar-JO"/>
        </w:rPr>
        <w:t>.</w:t>
      </w:r>
    </w:p>
    <w:p w:rsidR="00372A48" w:rsidRPr="007A361E" w:rsidRDefault="00372A48"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Re-reading Palestinian laws from the perspective of international conventions.</w:t>
      </w:r>
    </w:p>
    <w:p w:rsidR="00E67490" w:rsidRDefault="00372A48"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xml:space="preserve">- </w:t>
      </w:r>
      <w:r w:rsidR="00E67490" w:rsidRPr="007A361E">
        <w:rPr>
          <w:rFonts w:asciiTheme="minorBidi" w:hAnsiTheme="minorBidi"/>
          <w:sz w:val="24"/>
          <w:szCs w:val="24"/>
          <w:lang w:bidi="ar-JO"/>
        </w:rPr>
        <w:t>Organiz</w:t>
      </w:r>
      <w:r w:rsidR="00FD2A21" w:rsidRPr="007A361E">
        <w:rPr>
          <w:rFonts w:asciiTheme="minorBidi" w:hAnsiTheme="minorBidi"/>
          <w:sz w:val="24"/>
          <w:szCs w:val="24"/>
          <w:lang w:bidi="ar-JO"/>
        </w:rPr>
        <w:t xml:space="preserve">ing </w:t>
      </w:r>
      <w:r w:rsidR="00E67490" w:rsidRPr="007A361E">
        <w:rPr>
          <w:rFonts w:asciiTheme="minorBidi" w:hAnsiTheme="minorBidi"/>
          <w:sz w:val="24"/>
          <w:szCs w:val="24"/>
          <w:lang w:bidi="ar-JO"/>
        </w:rPr>
        <w:t>lobbying and advocacy campaigns to amend the laws in line with international obligations.</w:t>
      </w:r>
    </w:p>
    <w:p w:rsidR="00941F8B" w:rsidRPr="007A361E" w:rsidRDefault="00941F8B" w:rsidP="00A021E3">
      <w:pPr>
        <w:spacing w:after="0" w:line="360" w:lineRule="auto"/>
        <w:jc w:val="both"/>
        <w:rPr>
          <w:rFonts w:asciiTheme="minorBidi" w:hAnsiTheme="minorBidi"/>
          <w:sz w:val="24"/>
          <w:szCs w:val="24"/>
          <w:rtl/>
          <w:lang w:bidi="ar-JO"/>
        </w:rPr>
      </w:pPr>
    </w:p>
    <w:p w:rsidR="00D628B7" w:rsidRPr="007A361E" w:rsidRDefault="00E610C4" w:rsidP="00A021E3">
      <w:pPr>
        <w:spacing w:after="0" w:line="360" w:lineRule="auto"/>
        <w:jc w:val="both"/>
        <w:rPr>
          <w:rFonts w:asciiTheme="minorBidi" w:hAnsiTheme="minorBidi"/>
          <w:sz w:val="24"/>
          <w:szCs w:val="24"/>
          <w:lang w:bidi="ar-JO"/>
        </w:rPr>
      </w:pPr>
      <w:r w:rsidRPr="007A361E">
        <w:rPr>
          <w:rFonts w:asciiTheme="minorBidi" w:hAnsiTheme="minorBidi"/>
          <w:sz w:val="24"/>
          <w:szCs w:val="24"/>
          <w:rtl/>
          <w:lang w:bidi="ar-JO"/>
        </w:rPr>
        <w:t xml:space="preserve">5.1 </w:t>
      </w:r>
      <w:r w:rsidR="00A478E7" w:rsidRPr="007A361E">
        <w:rPr>
          <w:rFonts w:asciiTheme="minorBidi" w:hAnsiTheme="minorBidi"/>
          <w:sz w:val="24"/>
          <w:szCs w:val="24"/>
          <w:lang w:bidi="ar-JO"/>
        </w:rPr>
        <w:t>. Community acceptance of women's presence and participation in public space is more concrete</w:t>
      </w:r>
      <w:r w:rsidR="00756D0B" w:rsidRPr="007A361E">
        <w:rPr>
          <w:rFonts w:asciiTheme="minorBidi" w:hAnsiTheme="minorBidi"/>
          <w:sz w:val="24"/>
          <w:szCs w:val="24"/>
          <w:lang w:bidi="ar-JO"/>
        </w:rPr>
        <w:t>.</w:t>
      </w:r>
    </w:p>
    <w:p w:rsidR="00756D0B" w:rsidRPr="007A361E" w:rsidRDefault="00756D0B"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Implementation of community awareness activities on justice and gender equality; targeting schools, clubs and various community groups.</w:t>
      </w:r>
    </w:p>
    <w:p w:rsidR="007D454C" w:rsidRPr="007A361E" w:rsidRDefault="007D454C"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Display</w:t>
      </w:r>
      <w:r w:rsidR="005F39A1" w:rsidRPr="007A361E">
        <w:rPr>
          <w:rFonts w:asciiTheme="minorBidi" w:hAnsiTheme="minorBidi"/>
          <w:sz w:val="24"/>
          <w:szCs w:val="24"/>
          <w:lang w:bidi="ar-JO"/>
        </w:rPr>
        <w:t xml:space="preserve">ing the </w:t>
      </w:r>
      <w:r w:rsidRPr="007A361E">
        <w:rPr>
          <w:rFonts w:asciiTheme="minorBidi" w:hAnsiTheme="minorBidi"/>
          <w:sz w:val="24"/>
          <w:szCs w:val="24"/>
          <w:lang w:bidi="ar-JO"/>
        </w:rPr>
        <w:t xml:space="preserve">issues and topics of injustice and recruitment </w:t>
      </w:r>
      <w:r w:rsidR="006F6AD5" w:rsidRPr="007A361E">
        <w:rPr>
          <w:rFonts w:asciiTheme="minorBidi" w:hAnsiTheme="minorBidi"/>
          <w:sz w:val="24"/>
          <w:szCs w:val="24"/>
          <w:lang w:bidi="ar-JO"/>
        </w:rPr>
        <w:t>to be discarded and addressed</w:t>
      </w:r>
      <w:r w:rsidRPr="007A361E">
        <w:rPr>
          <w:rFonts w:asciiTheme="minorBidi" w:hAnsiTheme="minorBidi"/>
          <w:sz w:val="24"/>
          <w:szCs w:val="24"/>
          <w:lang w:bidi="ar-JO"/>
        </w:rPr>
        <w:t>.</w:t>
      </w:r>
    </w:p>
    <w:p w:rsidR="00D7101F" w:rsidRPr="007A361E" w:rsidRDefault="00D7101F"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lastRenderedPageBreak/>
        <w:t>- Dissemination, using media and drama to promote women’s rights, justice and equality.</w:t>
      </w:r>
    </w:p>
    <w:p w:rsidR="00D7101F" w:rsidRPr="007A361E" w:rsidRDefault="003D2D90"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xml:space="preserve">- </w:t>
      </w:r>
      <w:r w:rsidR="00F33C67" w:rsidRPr="007A361E">
        <w:rPr>
          <w:rFonts w:asciiTheme="minorBidi" w:hAnsiTheme="minorBidi"/>
          <w:sz w:val="24"/>
          <w:szCs w:val="24"/>
          <w:lang w:bidi="ar-JO"/>
        </w:rPr>
        <w:t>Reviewing and developing media curricula and programs to be sensitive to gender issues.</w:t>
      </w:r>
    </w:p>
    <w:p w:rsidR="007D5695" w:rsidRDefault="00F33C67"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Organizing community dialogues</w:t>
      </w:r>
      <w:r w:rsidR="0062339F" w:rsidRPr="007A361E">
        <w:rPr>
          <w:rFonts w:asciiTheme="minorBidi" w:hAnsiTheme="minorBidi"/>
          <w:sz w:val="24"/>
          <w:szCs w:val="24"/>
          <w:lang w:bidi="ar-JO"/>
        </w:rPr>
        <w:t xml:space="preserve"> sessions</w:t>
      </w:r>
      <w:r w:rsidR="002B24B5" w:rsidRPr="007A361E">
        <w:rPr>
          <w:rFonts w:asciiTheme="minorBidi" w:hAnsiTheme="minorBidi"/>
          <w:sz w:val="24"/>
          <w:szCs w:val="24"/>
          <w:lang w:bidi="ar-JO"/>
        </w:rPr>
        <w:t xml:space="preserve">, also </w:t>
      </w:r>
      <w:r w:rsidR="0062339F" w:rsidRPr="007A361E">
        <w:rPr>
          <w:rFonts w:asciiTheme="minorBidi" w:hAnsiTheme="minorBidi"/>
          <w:sz w:val="24"/>
          <w:szCs w:val="24"/>
          <w:lang w:bidi="ar-JO"/>
        </w:rPr>
        <w:t>on media level,</w:t>
      </w:r>
      <w:r w:rsidRPr="007A361E">
        <w:rPr>
          <w:rFonts w:asciiTheme="minorBidi" w:hAnsiTheme="minorBidi"/>
          <w:sz w:val="24"/>
          <w:szCs w:val="24"/>
          <w:lang w:bidi="ar-JO"/>
        </w:rPr>
        <w:t xml:space="preserve"> to promote justice and equality issues.</w:t>
      </w:r>
    </w:p>
    <w:p w:rsidR="00941F8B" w:rsidRPr="007A361E" w:rsidRDefault="00941F8B" w:rsidP="00A021E3">
      <w:pPr>
        <w:spacing w:after="0" w:line="360" w:lineRule="auto"/>
        <w:jc w:val="both"/>
        <w:rPr>
          <w:rFonts w:asciiTheme="minorBidi" w:hAnsiTheme="minorBidi"/>
          <w:sz w:val="24"/>
          <w:szCs w:val="24"/>
          <w:rtl/>
          <w:lang w:bidi="ar-JO"/>
        </w:rPr>
      </w:pPr>
    </w:p>
    <w:p w:rsidR="00C01E03" w:rsidRDefault="00F63873" w:rsidP="00A021E3">
      <w:pPr>
        <w:spacing w:after="0" w:line="360" w:lineRule="auto"/>
        <w:jc w:val="both"/>
        <w:rPr>
          <w:rFonts w:asciiTheme="minorBidi" w:hAnsiTheme="minorBidi"/>
          <w:sz w:val="24"/>
          <w:szCs w:val="24"/>
          <w:lang w:bidi="ar-JO"/>
        </w:rPr>
      </w:pPr>
      <w:r w:rsidRPr="007A361E">
        <w:rPr>
          <w:rFonts w:asciiTheme="minorBidi" w:hAnsiTheme="minorBidi"/>
          <w:b/>
          <w:bCs/>
          <w:sz w:val="24"/>
          <w:szCs w:val="24"/>
          <w:lang w:bidi="ar-JO"/>
        </w:rPr>
        <w:t xml:space="preserve">Second Strategic </w:t>
      </w:r>
      <w:r w:rsidR="00591DFC" w:rsidRPr="007A361E">
        <w:rPr>
          <w:rFonts w:asciiTheme="minorBidi" w:hAnsiTheme="minorBidi"/>
          <w:b/>
          <w:bCs/>
          <w:sz w:val="24"/>
          <w:szCs w:val="24"/>
          <w:lang w:bidi="ar-JO"/>
        </w:rPr>
        <w:t>Goal</w:t>
      </w:r>
      <w:r w:rsidR="00591DFC" w:rsidRPr="007A361E">
        <w:rPr>
          <w:rFonts w:asciiTheme="minorBidi" w:hAnsiTheme="minorBidi"/>
          <w:sz w:val="24"/>
          <w:szCs w:val="24"/>
          <w:rtl/>
          <w:lang w:bidi="ar-JO"/>
        </w:rPr>
        <w:t>:</w:t>
      </w:r>
      <w:r w:rsidR="00591DFC" w:rsidRPr="007A361E">
        <w:rPr>
          <w:rFonts w:asciiTheme="minorBidi" w:hAnsiTheme="minorBidi"/>
          <w:sz w:val="24"/>
          <w:szCs w:val="24"/>
          <w:lang w:bidi="ar-JO"/>
        </w:rPr>
        <w:t xml:space="preserve"> Empowering w</w:t>
      </w:r>
      <w:r w:rsidR="00916349" w:rsidRPr="007A361E">
        <w:rPr>
          <w:rFonts w:asciiTheme="minorBidi" w:hAnsiTheme="minorBidi"/>
          <w:sz w:val="24"/>
          <w:szCs w:val="24"/>
          <w:lang w:bidi="ar-JO"/>
        </w:rPr>
        <w:t xml:space="preserve">omen to have the </w:t>
      </w:r>
      <w:r w:rsidR="00591DFC" w:rsidRPr="007A361E">
        <w:rPr>
          <w:rFonts w:asciiTheme="minorBidi" w:hAnsiTheme="minorBidi"/>
          <w:sz w:val="24"/>
          <w:szCs w:val="24"/>
          <w:lang w:bidi="ar-JO"/>
        </w:rPr>
        <w:t>access to resources and capacity building to participate in economic, social, political and cultural life</w:t>
      </w:r>
      <w:r w:rsidR="000B113E" w:rsidRPr="007A361E">
        <w:rPr>
          <w:rFonts w:asciiTheme="minorBidi" w:hAnsiTheme="minorBidi"/>
          <w:sz w:val="24"/>
          <w:szCs w:val="24"/>
          <w:lang w:bidi="ar-JO"/>
        </w:rPr>
        <w:t>.</w:t>
      </w:r>
    </w:p>
    <w:p w:rsidR="00941F8B" w:rsidRPr="007A361E" w:rsidRDefault="00941F8B" w:rsidP="00A021E3">
      <w:pPr>
        <w:spacing w:after="0" w:line="360" w:lineRule="auto"/>
        <w:jc w:val="both"/>
        <w:rPr>
          <w:rFonts w:asciiTheme="minorBidi" w:hAnsiTheme="minorBidi"/>
          <w:sz w:val="24"/>
          <w:szCs w:val="24"/>
          <w:lang w:bidi="ar-JO"/>
        </w:rPr>
      </w:pPr>
    </w:p>
    <w:p w:rsidR="00E248CB" w:rsidRPr="007A361E" w:rsidRDefault="00E248CB" w:rsidP="00A021E3">
      <w:pPr>
        <w:spacing w:after="0" w:line="360" w:lineRule="auto"/>
        <w:jc w:val="both"/>
        <w:rPr>
          <w:rFonts w:asciiTheme="minorBidi" w:hAnsiTheme="minorBidi"/>
          <w:sz w:val="24"/>
          <w:szCs w:val="24"/>
        </w:rPr>
      </w:pPr>
      <w:r w:rsidRPr="007A361E">
        <w:rPr>
          <w:rFonts w:asciiTheme="minorBidi" w:hAnsiTheme="minorBidi"/>
          <w:sz w:val="24"/>
          <w:szCs w:val="24"/>
        </w:rPr>
        <w:t>The association works in accordance with a policy system to achieve this goal, primarily:</w:t>
      </w:r>
    </w:p>
    <w:p w:rsidR="000B113E" w:rsidRPr="007A361E" w:rsidRDefault="004101AA"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xml:space="preserve">- Starting from </w:t>
      </w:r>
      <w:r w:rsidR="00053615" w:rsidRPr="007A361E">
        <w:rPr>
          <w:rFonts w:asciiTheme="minorBidi" w:hAnsiTheme="minorBidi"/>
          <w:sz w:val="24"/>
          <w:szCs w:val="24"/>
          <w:lang w:bidi="ar-JO"/>
        </w:rPr>
        <w:t>the</w:t>
      </w:r>
      <w:r w:rsidRPr="007A361E">
        <w:rPr>
          <w:rFonts w:asciiTheme="minorBidi" w:hAnsiTheme="minorBidi"/>
          <w:sz w:val="24"/>
          <w:szCs w:val="24"/>
          <w:lang w:bidi="ar-JO"/>
        </w:rPr>
        <w:t xml:space="preserve"> developmental rights-based portal in dealing with women’s issues.</w:t>
      </w:r>
    </w:p>
    <w:p w:rsidR="004101AA" w:rsidRPr="007A361E" w:rsidRDefault="004101AA"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xml:space="preserve">- </w:t>
      </w:r>
      <w:r w:rsidR="00053615" w:rsidRPr="007A361E">
        <w:rPr>
          <w:rFonts w:asciiTheme="minorBidi" w:hAnsiTheme="minorBidi"/>
          <w:sz w:val="24"/>
          <w:szCs w:val="24"/>
          <w:lang w:bidi="ar-JO"/>
        </w:rPr>
        <w:t>Positive discrimination to bridge the historical gap in capacity building and access to sources.</w:t>
      </w:r>
    </w:p>
    <w:p w:rsidR="00053615" w:rsidRDefault="00053615"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Freedom of choice and disposition of the resources are basis for independence.</w:t>
      </w:r>
    </w:p>
    <w:p w:rsidR="00941F8B" w:rsidRPr="007A361E" w:rsidRDefault="00941F8B" w:rsidP="00A021E3">
      <w:pPr>
        <w:spacing w:after="0" w:line="360" w:lineRule="auto"/>
        <w:jc w:val="both"/>
        <w:rPr>
          <w:rFonts w:asciiTheme="minorBidi" w:hAnsiTheme="minorBidi"/>
          <w:sz w:val="24"/>
          <w:szCs w:val="24"/>
          <w:rtl/>
          <w:lang w:bidi="ar-JO"/>
        </w:rPr>
      </w:pPr>
    </w:p>
    <w:p w:rsidR="00242EE2" w:rsidRPr="007A361E" w:rsidRDefault="00242EE2" w:rsidP="00A021E3">
      <w:pPr>
        <w:spacing w:after="0" w:line="360" w:lineRule="auto"/>
        <w:jc w:val="both"/>
        <w:rPr>
          <w:rFonts w:asciiTheme="minorBidi" w:hAnsiTheme="minorBidi"/>
          <w:b/>
          <w:bCs/>
          <w:sz w:val="24"/>
          <w:szCs w:val="24"/>
        </w:rPr>
      </w:pPr>
      <w:r w:rsidRPr="007A361E">
        <w:rPr>
          <w:rFonts w:asciiTheme="minorBidi" w:hAnsiTheme="minorBidi"/>
          <w:b/>
          <w:bCs/>
          <w:sz w:val="24"/>
          <w:szCs w:val="24"/>
        </w:rPr>
        <w:t>Sub-objectives and pivots of interventions:</w:t>
      </w:r>
    </w:p>
    <w:p w:rsidR="0067029B" w:rsidRPr="007A361E" w:rsidRDefault="0067029B" w:rsidP="00A021E3">
      <w:pPr>
        <w:spacing w:after="0" w:line="360" w:lineRule="auto"/>
        <w:jc w:val="both"/>
        <w:rPr>
          <w:rFonts w:asciiTheme="minorBidi" w:hAnsiTheme="minorBidi"/>
          <w:sz w:val="24"/>
          <w:szCs w:val="24"/>
          <w:lang w:bidi="ar-JO"/>
        </w:rPr>
      </w:pPr>
      <w:r w:rsidRPr="007A361E">
        <w:rPr>
          <w:rFonts w:asciiTheme="minorBidi" w:hAnsiTheme="minorBidi"/>
          <w:sz w:val="24"/>
          <w:szCs w:val="24"/>
          <w:rtl/>
          <w:lang w:bidi="ar-JO"/>
        </w:rPr>
        <w:t>1.2</w:t>
      </w:r>
      <w:r w:rsidR="00242EE2" w:rsidRPr="007A361E">
        <w:rPr>
          <w:rFonts w:asciiTheme="minorBidi" w:hAnsiTheme="minorBidi"/>
          <w:sz w:val="24"/>
          <w:szCs w:val="24"/>
          <w:lang w:bidi="ar-JO"/>
        </w:rPr>
        <w:t xml:space="preserve">. </w:t>
      </w:r>
      <w:r w:rsidRPr="007A361E">
        <w:rPr>
          <w:rFonts w:asciiTheme="minorBidi" w:hAnsiTheme="minorBidi"/>
          <w:sz w:val="24"/>
          <w:szCs w:val="24"/>
          <w:rtl/>
          <w:lang w:bidi="ar-JO"/>
        </w:rPr>
        <w:t xml:space="preserve"> </w:t>
      </w:r>
      <w:proofErr w:type="gramStart"/>
      <w:r w:rsidR="00242EE2" w:rsidRPr="007A361E">
        <w:rPr>
          <w:rFonts w:asciiTheme="minorBidi" w:hAnsiTheme="minorBidi"/>
          <w:sz w:val="24"/>
          <w:szCs w:val="24"/>
          <w:lang w:bidi="ar-JO"/>
        </w:rPr>
        <w:t>Increased knowledge of rights and access to living.</w:t>
      </w:r>
      <w:proofErr w:type="gramEnd"/>
    </w:p>
    <w:p w:rsidR="00242EE2" w:rsidRPr="007A361E" w:rsidRDefault="0092694A"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xml:space="preserve">- Organizing awareness-raising </w:t>
      </w:r>
      <w:proofErr w:type="spellStart"/>
      <w:r w:rsidRPr="007A361E">
        <w:rPr>
          <w:rFonts w:asciiTheme="minorBidi" w:hAnsiTheme="minorBidi"/>
          <w:sz w:val="24"/>
          <w:szCs w:val="24"/>
          <w:lang w:bidi="ar-JO"/>
        </w:rPr>
        <w:t>programmes</w:t>
      </w:r>
      <w:proofErr w:type="spellEnd"/>
      <w:r w:rsidRPr="007A361E">
        <w:rPr>
          <w:rFonts w:asciiTheme="minorBidi" w:hAnsiTheme="minorBidi"/>
          <w:sz w:val="24"/>
          <w:szCs w:val="24"/>
          <w:lang w:bidi="ar-JO"/>
        </w:rPr>
        <w:t>, field visits, schools, institutes and universities.</w:t>
      </w:r>
    </w:p>
    <w:p w:rsidR="0092694A" w:rsidRPr="007A361E" w:rsidRDefault="0092694A"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xml:space="preserve">- </w:t>
      </w:r>
      <w:r w:rsidR="009F7969" w:rsidRPr="007A361E">
        <w:rPr>
          <w:rFonts w:asciiTheme="minorBidi" w:hAnsiTheme="minorBidi"/>
          <w:sz w:val="24"/>
          <w:szCs w:val="24"/>
          <w:lang w:bidi="ar-JO"/>
        </w:rPr>
        <w:t>Organizing social media awareness campaigns.</w:t>
      </w:r>
    </w:p>
    <w:p w:rsidR="00666972" w:rsidRDefault="00666972"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xml:space="preserve">- </w:t>
      </w:r>
      <w:r w:rsidR="00781597" w:rsidRPr="007A361E">
        <w:rPr>
          <w:rFonts w:asciiTheme="minorBidi" w:hAnsiTheme="minorBidi"/>
          <w:sz w:val="24"/>
          <w:szCs w:val="24"/>
          <w:lang w:bidi="ar-JO"/>
        </w:rPr>
        <w:t>Develop</w:t>
      </w:r>
      <w:r w:rsidR="000C1BAD" w:rsidRPr="007A361E">
        <w:rPr>
          <w:rFonts w:asciiTheme="minorBidi" w:hAnsiTheme="minorBidi"/>
          <w:sz w:val="24"/>
          <w:szCs w:val="24"/>
          <w:lang w:bidi="ar-JO"/>
        </w:rPr>
        <w:t xml:space="preserve">ing the </w:t>
      </w:r>
      <w:r w:rsidR="00781597" w:rsidRPr="007A361E">
        <w:rPr>
          <w:rFonts w:asciiTheme="minorBidi" w:hAnsiTheme="minorBidi"/>
          <w:sz w:val="24"/>
          <w:szCs w:val="24"/>
          <w:lang w:bidi="ar-JO"/>
        </w:rPr>
        <w:t>printing and distribution of booklet</w:t>
      </w:r>
      <w:r w:rsidR="000C1BAD" w:rsidRPr="007A361E">
        <w:rPr>
          <w:rFonts w:asciiTheme="minorBidi" w:hAnsiTheme="minorBidi"/>
          <w:sz w:val="24"/>
          <w:szCs w:val="24"/>
          <w:lang w:bidi="ar-JO"/>
        </w:rPr>
        <w:t>s</w:t>
      </w:r>
      <w:r w:rsidR="00781597" w:rsidRPr="007A361E">
        <w:rPr>
          <w:rFonts w:asciiTheme="minorBidi" w:hAnsiTheme="minorBidi"/>
          <w:sz w:val="24"/>
          <w:szCs w:val="24"/>
          <w:lang w:bidi="ar-JO"/>
        </w:rPr>
        <w:t xml:space="preserve"> and </w:t>
      </w:r>
      <w:r w:rsidR="007D38B4" w:rsidRPr="007A361E">
        <w:rPr>
          <w:rFonts w:asciiTheme="minorBidi" w:hAnsiTheme="minorBidi"/>
          <w:sz w:val="24"/>
          <w:szCs w:val="24"/>
          <w:lang w:bidi="ar-JO"/>
        </w:rPr>
        <w:t>leaflets</w:t>
      </w:r>
      <w:r w:rsidR="00781597" w:rsidRPr="007A361E">
        <w:rPr>
          <w:rFonts w:asciiTheme="minorBidi" w:hAnsiTheme="minorBidi"/>
          <w:sz w:val="24"/>
          <w:szCs w:val="24"/>
          <w:lang w:bidi="ar-JO"/>
        </w:rPr>
        <w:t xml:space="preserve"> on fundamental rights</w:t>
      </w:r>
      <w:r w:rsidR="000C1BAD" w:rsidRPr="007A361E">
        <w:rPr>
          <w:rFonts w:asciiTheme="minorBidi" w:hAnsiTheme="minorBidi"/>
          <w:sz w:val="24"/>
          <w:szCs w:val="24"/>
          <w:lang w:bidi="ar-JO"/>
        </w:rPr>
        <w:t>.</w:t>
      </w:r>
    </w:p>
    <w:p w:rsidR="00941F8B" w:rsidRPr="007A361E" w:rsidRDefault="00941F8B" w:rsidP="00A021E3">
      <w:pPr>
        <w:spacing w:after="0" w:line="360" w:lineRule="auto"/>
        <w:jc w:val="both"/>
        <w:rPr>
          <w:rFonts w:asciiTheme="minorBidi" w:hAnsiTheme="minorBidi"/>
          <w:sz w:val="24"/>
          <w:szCs w:val="24"/>
          <w:lang w:bidi="ar-JO"/>
        </w:rPr>
      </w:pPr>
    </w:p>
    <w:p w:rsidR="0067029B" w:rsidRPr="007A361E" w:rsidRDefault="0067029B" w:rsidP="00A021E3">
      <w:pPr>
        <w:spacing w:after="0" w:line="360" w:lineRule="auto"/>
        <w:jc w:val="both"/>
        <w:rPr>
          <w:rFonts w:asciiTheme="minorBidi" w:hAnsiTheme="minorBidi"/>
          <w:sz w:val="24"/>
          <w:szCs w:val="24"/>
          <w:lang w:bidi="ar-JO"/>
        </w:rPr>
      </w:pPr>
      <w:r w:rsidRPr="007A361E">
        <w:rPr>
          <w:rFonts w:asciiTheme="minorBidi" w:hAnsiTheme="minorBidi"/>
          <w:sz w:val="24"/>
          <w:szCs w:val="24"/>
          <w:rtl/>
          <w:lang w:bidi="ar-JO"/>
        </w:rPr>
        <w:t xml:space="preserve">2.2 </w:t>
      </w:r>
      <w:r w:rsidR="00C01545" w:rsidRPr="007A361E">
        <w:rPr>
          <w:rFonts w:asciiTheme="minorBidi" w:hAnsiTheme="minorBidi"/>
          <w:sz w:val="24"/>
          <w:szCs w:val="24"/>
          <w:lang w:bidi="ar-JO"/>
        </w:rPr>
        <w:t xml:space="preserve">. </w:t>
      </w:r>
      <w:proofErr w:type="gramStart"/>
      <w:r w:rsidR="00C01545" w:rsidRPr="007A361E">
        <w:rPr>
          <w:rFonts w:asciiTheme="minorBidi" w:hAnsiTheme="minorBidi"/>
          <w:sz w:val="24"/>
          <w:szCs w:val="24"/>
          <w:lang w:bidi="ar-JO"/>
        </w:rPr>
        <w:t>Mobilization, activation and teamwork</w:t>
      </w:r>
      <w:r w:rsidR="00F144BF" w:rsidRPr="007A361E">
        <w:rPr>
          <w:rFonts w:asciiTheme="minorBidi" w:hAnsiTheme="minorBidi"/>
          <w:sz w:val="24"/>
          <w:szCs w:val="24"/>
          <w:lang w:bidi="ar-JO"/>
        </w:rPr>
        <w:t>.</w:t>
      </w:r>
      <w:proofErr w:type="gramEnd"/>
    </w:p>
    <w:p w:rsidR="00F144BF" w:rsidRPr="007A361E" w:rsidRDefault="00F144BF"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Mobilization of males and females volunteers.</w:t>
      </w:r>
    </w:p>
    <w:p w:rsidR="00F144BF" w:rsidRPr="007A361E" w:rsidRDefault="00F144BF"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xml:space="preserve">- Implementation of capacity building </w:t>
      </w:r>
      <w:proofErr w:type="spellStart"/>
      <w:r w:rsidRPr="007A361E">
        <w:rPr>
          <w:rFonts w:asciiTheme="minorBidi" w:hAnsiTheme="minorBidi"/>
          <w:sz w:val="24"/>
          <w:szCs w:val="24"/>
          <w:lang w:bidi="ar-JO"/>
        </w:rPr>
        <w:t>programmes</w:t>
      </w:r>
      <w:proofErr w:type="spellEnd"/>
      <w:r w:rsidRPr="007A361E">
        <w:rPr>
          <w:rFonts w:asciiTheme="minorBidi" w:hAnsiTheme="minorBidi"/>
          <w:sz w:val="24"/>
          <w:szCs w:val="24"/>
          <w:lang w:bidi="ar-JO"/>
        </w:rPr>
        <w:t xml:space="preserve"> for males and females.</w:t>
      </w:r>
    </w:p>
    <w:p w:rsidR="00F144BF" w:rsidRPr="007A361E" w:rsidRDefault="00F144BF"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xml:space="preserve">- Encouraging girls to engage in community-based activities and initiatives (besides different schools and community </w:t>
      </w:r>
      <w:proofErr w:type="spellStart"/>
      <w:r w:rsidRPr="007A361E">
        <w:rPr>
          <w:rFonts w:asciiTheme="minorBidi" w:hAnsiTheme="minorBidi"/>
          <w:sz w:val="24"/>
          <w:szCs w:val="24"/>
          <w:lang w:bidi="ar-JO"/>
        </w:rPr>
        <w:t>centres</w:t>
      </w:r>
      <w:proofErr w:type="spellEnd"/>
      <w:r w:rsidRPr="007A361E">
        <w:rPr>
          <w:rFonts w:asciiTheme="minorBidi" w:hAnsiTheme="minorBidi"/>
          <w:sz w:val="24"/>
          <w:szCs w:val="24"/>
          <w:lang w:bidi="ar-JO"/>
        </w:rPr>
        <w:t>).</w:t>
      </w:r>
    </w:p>
    <w:p w:rsidR="002D77D6" w:rsidRPr="007A361E" w:rsidRDefault="002D77D6"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xml:space="preserve">- Organizing and launching local initiative support </w:t>
      </w:r>
      <w:proofErr w:type="spellStart"/>
      <w:r w:rsidRPr="007A361E">
        <w:rPr>
          <w:rFonts w:asciiTheme="minorBidi" w:hAnsiTheme="minorBidi"/>
          <w:sz w:val="24"/>
          <w:szCs w:val="24"/>
          <w:lang w:bidi="ar-JO"/>
        </w:rPr>
        <w:t>programmes</w:t>
      </w:r>
      <w:proofErr w:type="spellEnd"/>
      <w:r w:rsidRPr="007A361E">
        <w:rPr>
          <w:rFonts w:asciiTheme="minorBidi" w:hAnsiTheme="minorBidi"/>
          <w:sz w:val="24"/>
          <w:szCs w:val="24"/>
          <w:lang w:bidi="ar-JO"/>
        </w:rPr>
        <w:t xml:space="preserve"> for girls.</w:t>
      </w:r>
    </w:p>
    <w:p w:rsidR="002D77D6" w:rsidRPr="007A361E" w:rsidRDefault="002D77D6"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Mobilize girls to join existing women's groups or to form new groups.</w:t>
      </w:r>
    </w:p>
    <w:p w:rsidR="00C01545" w:rsidRDefault="002D77D6"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xml:space="preserve">- </w:t>
      </w:r>
      <w:r w:rsidR="00CF0B98" w:rsidRPr="007A361E">
        <w:rPr>
          <w:rFonts w:asciiTheme="minorBidi" w:hAnsiTheme="minorBidi"/>
          <w:sz w:val="24"/>
          <w:szCs w:val="24"/>
          <w:lang w:bidi="ar-JO"/>
        </w:rPr>
        <w:t>Support and encourage girls and women to approach local councils and trade unions</w:t>
      </w:r>
      <w:r w:rsidR="00054C4F" w:rsidRPr="007A361E">
        <w:rPr>
          <w:rFonts w:asciiTheme="minorBidi" w:hAnsiTheme="minorBidi"/>
          <w:sz w:val="24"/>
          <w:szCs w:val="24"/>
          <w:lang w:bidi="ar-JO"/>
        </w:rPr>
        <w:t>.</w:t>
      </w:r>
    </w:p>
    <w:p w:rsidR="00941F8B" w:rsidRPr="007A361E" w:rsidRDefault="00941F8B" w:rsidP="00A021E3">
      <w:pPr>
        <w:spacing w:after="0" w:line="360" w:lineRule="auto"/>
        <w:jc w:val="both"/>
        <w:rPr>
          <w:rFonts w:asciiTheme="minorBidi" w:hAnsiTheme="minorBidi"/>
          <w:sz w:val="24"/>
          <w:szCs w:val="24"/>
          <w:rtl/>
          <w:lang w:bidi="ar-JO"/>
        </w:rPr>
      </w:pPr>
    </w:p>
    <w:p w:rsidR="0067029B" w:rsidRPr="007A361E" w:rsidRDefault="0067029B" w:rsidP="00A021E3">
      <w:pPr>
        <w:spacing w:after="0" w:line="360" w:lineRule="auto"/>
        <w:jc w:val="both"/>
        <w:rPr>
          <w:rFonts w:asciiTheme="minorBidi" w:hAnsiTheme="minorBidi"/>
          <w:sz w:val="24"/>
          <w:szCs w:val="24"/>
          <w:lang w:bidi="ar-JO"/>
        </w:rPr>
      </w:pPr>
      <w:r w:rsidRPr="007A361E">
        <w:rPr>
          <w:rFonts w:asciiTheme="minorBidi" w:hAnsiTheme="minorBidi"/>
          <w:sz w:val="24"/>
          <w:szCs w:val="24"/>
          <w:rtl/>
          <w:lang w:bidi="ar-JO"/>
        </w:rPr>
        <w:t>3.2</w:t>
      </w:r>
      <w:r w:rsidR="00054C4F" w:rsidRPr="007A361E">
        <w:rPr>
          <w:rFonts w:asciiTheme="minorBidi" w:hAnsiTheme="minorBidi"/>
          <w:sz w:val="24"/>
          <w:szCs w:val="24"/>
          <w:lang w:bidi="ar-JO"/>
        </w:rPr>
        <w:t xml:space="preserve">. </w:t>
      </w:r>
      <w:r w:rsidRPr="007A361E">
        <w:rPr>
          <w:rFonts w:asciiTheme="minorBidi" w:hAnsiTheme="minorBidi"/>
          <w:sz w:val="24"/>
          <w:szCs w:val="24"/>
          <w:rtl/>
          <w:lang w:bidi="ar-JO"/>
        </w:rPr>
        <w:t xml:space="preserve"> </w:t>
      </w:r>
      <w:proofErr w:type="gramStart"/>
      <w:r w:rsidR="00054C4F" w:rsidRPr="007A361E">
        <w:rPr>
          <w:rFonts w:asciiTheme="minorBidi" w:hAnsiTheme="minorBidi"/>
          <w:sz w:val="24"/>
          <w:szCs w:val="24"/>
          <w:lang w:bidi="ar-JO"/>
        </w:rPr>
        <w:t>Expansion of existing women's groups and formation of new groups.</w:t>
      </w:r>
      <w:proofErr w:type="gramEnd"/>
    </w:p>
    <w:p w:rsidR="000000B3" w:rsidRPr="007A361E" w:rsidRDefault="000000B3"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xml:space="preserve">- </w:t>
      </w:r>
      <w:r w:rsidR="0032643B" w:rsidRPr="007A361E">
        <w:rPr>
          <w:rFonts w:asciiTheme="minorBidi" w:hAnsiTheme="minorBidi"/>
          <w:sz w:val="24"/>
          <w:szCs w:val="24"/>
          <w:lang w:bidi="ar-JO"/>
        </w:rPr>
        <w:t>Organizing local activities and events that contribute to attracting girls to women’s centers and groups.</w:t>
      </w:r>
    </w:p>
    <w:p w:rsidR="0032643B" w:rsidRPr="007A361E" w:rsidRDefault="0032643B"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xml:space="preserve">- </w:t>
      </w:r>
      <w:r w:rsidR="00E358B6" w:rsidRPr="007A361E">
        <w:rPr>
          <w:rFonts w:asciiTheme="minorBidi" w:hAnsiTheme="minorBidi"/>
          <w:sz w:val="24"/>
          <w:szCs w:val="24"/>
          <w:lang w:bidi="ar-JO"/>
        </w:rPr>
        <w:t>Expanding the membership of existing women's groups and organizing events to encourage participation.</w:t>
      </w:r>
    </w:p>
    <w:p w:rsidR="00E358B6" w:rsidRPr="007A361E" w:rsidRDefault="00E358B6"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xml:space="preserve">- Formation of new women's or </w:t>
      </w:r>
      <w:r w:rsidR="0038515A" w:rsidRPr="007A361E">
        <w:rPr>
          <w:rFonts w:asciiTheme="minorBidi" w:hAnsiTheme="minorBidi"/>
          <w:sz w:val="24"/>
          <w:szCs w:val="24"/>
          <w:lang w:bidi="ar-JO"/>
        </w:rPr>
        <w:t>youth</w:t>
      </w:r>
      <w:r w:rsidRPr="007A361E">
        <w:rPr>
          <w:rFonts w:asciiTheme="minorBidi" w:hAnsiTheme="minorBidi"/>
          <w:sz w:val="24"/>
          <w:szCs w:val="24"/>
          <w:lang w:bidi="ar-JO"/>
        </w:rPr>
        <w:t xml:space="preserve"> groups under the headings</w:t>
      </w:r>
      <w:r w:rsidR="0038515A" w:rsidRPr="007A361E">
        <w:rPr>
          <w:rFonts w:asciiTheme="minorBidi" w:hAnsiTheme="minorBidi"/>
          <w:sz w:val="24"/>
          <w:szCs w:val="24"/>
          <w:lang w:bidi="ar-JO"/>
        </w:rPr>
        <w:t xml:space="preserve"> and titles</w:t>
      </w:r>
      <w:r w:rsidRPr="007A361E">
        <w:rPr>
          <w:rFonts w:asciiTheme="minorBidi" w:hAnsiTheme="minorBidi"/>
          <w:sz w:val="24"/>
          <w:szCs w:val="24"/>
          <w:lang w:bidi="ar-JO"/>
        </w:rPr>
        <w:t xml:space="preserve"> of community initiatives</w:t>
      </w:r>
      <w:r w:rsidR="0038515A" w:rsidRPr="007A361E">
        <w:rPr>
          <w:rFonts w:asciiTheme="minorBidi" w:hAnsiTheme="minorBidi"/>
          <w:sz w:val="24"/>
          <w:szCs w:val="24"/>
          <w:lang w:bidi="ar-JO"/>
        </w:rPr>
        <w:t>.</w:t>
      </w:r>
    </w:p>
    <w:p w:rsidR="001B3067" w:rsidRPr="007A361E" w:rsidRDefault="001B3067"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Work on building the initial capacities of the clusters.</w:t>
      </w:r>
    </w:p>
    <w:p w:rsidR="0038515A" w:rsidRDefault="001B3067"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Enable groups to share knowledge and joint learning</w:t>
      </w:r>
      <w:r w:rsidR="00AA355C" w:rsidRPr="007A361E">
        <w:rPr>
          <w:rFonts w:asciiTheme="minorBidi" w:hAnsiTheme="minorBidi"/>
          <w:sz w:val="24"/>
          <w:szCs w:val="24"/>
          <w:lang w:bidi="ar-JO"/>
        </w:rPr>
        <w:t>.</w:t>
      </w:r>
    </w:p>
    <w:p w:rsidR="00941F8B" w:rsidRPr="007A361E" w:rsidRDefault="00941F8B" w:rsidP="00A021E3">
      <w:pPr>
        <w:spacing w:after="0" w:line="360" w:lineRule="auto"/>
        <w:jc w:val="both"/>
        <w:rPr>
          <w:rFonts w:asciiTheme="minorBidi" w:hAnsiTheme="minorBidi"/>
          <w:sz w:val="24"/>
          <w:szCs w:val="24"/>
          <w:rtl/>
          <w:lang w:bidi="ar-JO"/>
        </w:rPr>
      </w:pPr>
    </w:p>
    <w:p w:rsidR="00AA355C" w:rsidRPr="007A361E" w:rsidRDefault="0067029B" w:rsidP="00A021E3">
      <w:pPr>
        <w:spacing w:after="0" w:line="360" w:lineRule="auto"/>
        <w:jc w:val="both"/>
        <w:rPr>
          <w:rFonts w:asciiTheme="minorBidi" w:hAnsiTheme="minorBidi"/>
          <w:sz w:val="24"/>
          <w:szCs w:val="24"/>
          <w:lang w:bidi="ar-JO"/>
        </w:rPr>
      </w:pPr>
      <w:r w:rsidRPr="007A361E">
        <w:rPr>
          <w:rFonts w:asciiTheme="minorBidi" w:hAnsiTheme="minorBidi"/>
          <w:sz w:val="24"/>
          <w:szCs w:val="24"/>
          <w:rtl/>
          <w:lang w:bidi="ar-JO"/>
        </w:rPr>
        <w:t>4.2</w:t>
      </w:r>
      <w:r w:rsidR="00AA355C" w:rsidRPr="007A361E">
        <w:rPr>
          <w:rFonts w:asciiTheme="minorBidi" w:hAnsiTheme="minorBidi"/>
          <w:sz w:val="24"/>
          <w:szCs w:val="24"/>
          <w:lang w:bidi="ar-JO"/>
        </w:rPr>
        <w:t xml:space="preserve">. </w:t>
      </w:r>
      <w:r w:rsidR="00A87AA5" w:rsidRPr="007A361E">
        <w:rPr>
          <w:rFonts w:asciiTheme="minorBidi" w:hAnsiTheme="minorBidi"/>
          <w:sz w:val="24"/>
          <w:szCs w:val="24"/>
          <w:lang w:bidi="ar-JO"/>
        </w:rPr>
        <w:t xml:space="preserve">Develop the community view, structure, </w:t>
      </w:r>
      <w:proofErr w:type="spellStart"/>
      <w:r w:rsidR="00A87AA5" w:rsidRPr="007A361E">
        <w:rPr>
          <w:rFonts w:asciiTheme="minorBidi" w:hAnsiTheme="minorBidi"/>
          <w:sz w:val="24"/>
          <w:szCs w:val="24"/>
          <w:lang w:bidi="ar-JO"/>
        </w:rPr>
        <w:t>programmes</w:t>
      </w:r>
      <w:proofErr w:type="spellEnd"/>
      <w:r w:rsidR="00A87AA5" w:rsidRPr="007A361E">
        <w:rPr>
          <w:rFonts w:asciiTheme="minorBidi" w:hAnsiTheme="minorBidi"/>
          <w:sz w:val="24"/>
          <w:szCs w:val="24"/>
          <w:lang w:bidi="ar-JO"/>
        </w:rPr>
        <w:t xml:space="preserve"> of vocational training </w:t>
      </w:r>
      <w:proofErr w:type="spellStart"/>
      <w:r w:rsidR="00A87AA5" w:rsidRPr="007A361E">
        <w:rPr>
          <w:rFonts w:asciiTheme="minorBidi" w:hAnsiTheme="minorBidi"/>
          <w:sz w:val="24"/>
          <w:szCs w:val="24"/>
          <w:lang w:bidi="ar-JO"/>
        </w:rPr>
        <w:t>centres</w:t>
      </w:r>
      <w:proofErr w:type="spellEnd"/>
      <w:r w:rsidR="00A87AA5" w:rsidRPr="007A361E">
        <w:rPr>
          <w:rFonts w:asciiTheme="minorBidi" w:hAnsiTheme="minorBidi"/>
          <w:sz w:val="24"/>
          <w:szCs w:val="24"/>
          <w:lang w:bidi="ar-JO"/>
        </w:rPr>
        <w:t>,</w:t>
      </w:r>
      <w:r w:rsidR="00AA355C" w:rsidRPr="007A361E">
        <w:rPr>
          <w:rFonts w:asciiTheme="minorBidi" w:hAnsiTheme="minorBidi"/>
          <w:sz w:val="24"/>
          <w:szCs w:val="24"/>
          <w:lang w:bidi="ar-JO"/>
        </w:rPr>
        <w:t xml:space="preserve"> and make them more welcoming for girls</w:t>
      </w:r>
      <w:r w:rsidR="00A87AA5" w:rsidRPr="007A361E">
        <w:rPr>
          <w:rFonts w:asciiTheme="minorBidi" w:hAnsiTheme="minorBidi"/>
          <w:sz w:val="24"/>
          <w:szCs w:val="24"/>
          <w:lang w:bidi="ar-JO"/>
        </w:rPr>
        <w:t>.</w:t>
      </w:r>
    </w:p>
    <w:p w:rsidR="00A87AA5" w:rsidRPr="007A361E" w:rsidRDefault="00254051"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Organizing l</w:t>
      </w:r>
      <w:r w:rsidR="00A87AA5" w:rsidRPr="007A361E">
        <w:rPr>
          <w:rFonts w:asciiTheme="minorBidi" w:hAnsiTheme="minorBidi"/>
          <w:sz w:val="24"/>
          <w:szCs w:val="24"/>
          <w:lang w:bidi="ar-JO"/>
        </w:rPr>
        <w:t xml:space="preserve">obbying and advocacy campaigns to open up vocational training </w:t>
      </w:r>
      <w:proofErr w:type="spellStart"/>
      <w:r w:rsidR="00A87AA5" w:rsidRPr="007A361E">
        <w:rPr>
          <w:rFonts w:asciiTheme="minorBidi" w:hAnsiTheme="minorBidi"/>
          <w:sz w:val="24"/>
          <w:szCs w:val="24"/>
          <w:lang w:bidi="ar-JO"/>
        </w:rPr>
        <w:t>centres</w:t>
      </w:r>
      <w:proofErr w:type="spellEnd"/>
      <w:r w:rsidR="00A87AA5" w:rsidRPr="007A361E">
        <w:rPr>
          <w:rFonts w:asciiTheme="minorBidi" w:hAnsiTheme="minorBidi"/>
          <w:sz w:val="24"/>
          <w:szCs w:val="24"/>
          <w:lang w:bidi="ar-JO"/>
        </w:rPr>
        <w:t xml:space="preserve"> for girls and in all disciplines.</w:t>
      </w:r>
    </w:p>
    <w:p w:rsidR="00A87AA5" w:rsidRPr="007A361E" w:rsidRDefault="00A87AA5"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xml:space="preserve">- </w:t>
      </w:r>
      <w:r w:rsidR="00254051" w:rsidRPr="007A361E">
        <w:rPr>
          <w:rFonts w:asciiTheme="minorBidi" w:hAnsiTheme="minorBidi"/>
          <w:sz w:val="24"/>
          <w:szCs w:val="24"/>
          <w:lang w:bidi="ar-JO"/>
        </w:rPr>
        <w:t xml:space="preserve">Suggesting and developing vocational training </w:t>
      </w:r>
      <w:proofErr w:type="spellStart"/>
      <w:r w:rsidR="00254051" w:rsidRPr="007A361E">
        <w:rPr>
          <w:rFonts w:asciiTheme="minorBidi" w:hAnsiTheme="minorBidi"/>
          <w:sz w:val="24"/>
          <w:szCs w:val="24"/>
          <w:lang w:bidi="ar-JO"/>
        </w:rPr>
        <w:t>programmes</w:t>
      </w:r>
      <w:proofErr w:type="spellEnd"/>
      <w:r w:rsidR="00254051" w:rsidRPr="007A361E">
        <w:rPr>
          <w:rFonts w:asciiTheme="minorBidi" w:hAnsiTheme="minorBidi"/>
          <w:sz w:val="24"/>
          <w:szCs w:val="24"/>
          <w:lang w:bidi="ar-JO"/>
        </w:rPr>
        <w:t xml:space="preserve"> for girls.</w:t>
      </w:r>
    </w:p>
    <w:p w:rsidR="00254051" w:rsidRPr="007A361E" w:rsidRDefault="00254051"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xml:space="preserve">- </w:t>
      </w:r>
      <w:r w:rsidR="00C66281" w:rsidRPr="007A361E">
        <w:rPr>
          <w:rFonts w:asciiTheme="minorBidi" w:hAnsiTheme="minorBidi"/>
          <w:sz w:val="24"/>
          <w:szCs w:val="24"/>
          <w:lang w:bidi="ar-JO"/>
        </w:rPr>
        <w:t xml:space="preserve">Ensure that vocational training </w:t>
      </w:r>
      <w:proofErr w:type="spellStart"/>
      <w:r w:rsidR="00C66281" w:rsidRPr="007A361E">
        <w:rPr>
          <w:rFonts w:asciiTheme="minorBidi" w:hAnsiTheme="minorBidi"/>
          <w:sz w:val="24"/>
          <w:szCs w:val="24"/>
          <w:lang w:bidi="ar-JO"/>
        </w:rPr>
        <w:t>centres</w:t>
      </w:r>
      <w:proofErr w:type="spellEnd"/>
      <w:r w:rsidR="00C66281" w:rsidRPr="007A361E">
        <w:rPr>
          <w:rFonts w:asciiTheme="minorBidi" w:hAnsiTheme="minorBidi"/>
          <w:sz w:val="24"/>
          <w:szCs w:val="24"/>
          <w:lang w:bidi="ar-JO"/>
        </w:rPr>
        <w:t xml:space="preserve"> are </w:t>
      </w:r>
      <w:r w:rsidR="00532D90" w:rsidRPr="007A361E">
        <w:rPr>
          <w:rFonts w:asciiTheme="minorBidi" w:hAnsiTheme="minorBidi"/>
          <w:sz w:val="24"/>
          <w:szCs w:val="24"/>
          <w:lang w:bidi="ar-JO"/>
        </w:rPr>
        <w:t>suitable</w:t>
      </w:r>
      <w:r w:rsidR="00C66281" w:rsidRPr="007A361E">
        <w:rPr>
          <w:rFonts w:asciiTheme="minorBidi" w:hAnsiTheme="minorBidi"/>
          <w:sz w:val="24"/>
          <w:szCs w:val="24"/>
          <w:lang w:bidi="ar-JO"/>
        </w:rPr>
        <w:t xml:space="preserve"> to integrate girls.</w:t>
      </w:r>
    </w:p>
    <w:p w:rsidR="00A87AA5" w:rsidRDefault="00532D90"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xml:space="preserve">- Incentives to </w:t>
      </w:r>
      <w:proofErr w:type="spellStart"/>
      <w:r w:rsidRPr="007A361E">
        <w:rPr>
          <w:rFonts w:asciiTheme="minorBidi" w:hAnsiTheme="minorBidi"/>
          <w:sz w:val="24"/>
          <w:szCs w:val="24"/>
          <w:lang w:bidi="ar-JO"/>
        </w:rPr>
        <w:t>enrol</w:t>
      </w:r>
      <w:proofErr w:type="spellEnd"/>
      <w:r w:rsidRPr="007A361E">
        <w:rPr>
          <w:rFonts w:asciiTheme="minorBidi" w:hAnsiTheme="minorBidi"/>
          <w:sz w:val="24"/>
          <w:szCs w:val="24"/>
          <w:lang w:bidi="ar-JO"/>
        </w:rPr>
        <w:t xml:space="preserve"> girls in vocational training </w:t>
      </w:r>
      <w:proofErr w:type="spellStart"/>
      <w:r w:rsidRPr="007A361E">
        <w:rPr>
          <w:rFonts w:asciiTheme="minorBidi" w:hAnsiTheme="minorBidi"/>
          <w:sz w:val="24"/>
          <w:szCs w:val="24"/>
          <w:lang w:bidi="ar-JO"/>
        </w:rPr>
        <w:t>centre</w:t>
      </w:r>
      <w:proofErr w:type="spellEnd"/>
      <w:r w:rsidRPr="007A361E">
        <w:rPr>
          <w:rFonts w:asciiTheme="minorBidi" w:hAnsiTheme="minorBidi"/>
          <w:sz w:val="24"/>
          <w:szCs w:val="24"/>
          <w:lang w:bidi="ar-JO"/>
        </w:rPr>
        <w:t xml:space="preserve"> </w:t>
      </w:r>
      <w:proofErr w:type="spellStart"/>
      <w:r w:rsidRPr="007A361E">
        <w:rPr>
          <w:rFonts w:asciiTheme="minorBidi" w:hAnsiTheme="minorBidi"/>
          <w:sz w:val="24"/>
          <w:szCs w:val="24"/>
          <w:lang w:bidi="ar-JO"/>
        </w:rPr>
        <w:t>programmes</w:t>
      </w:r>
      <w:proofErr w:type="spellEnd"/>
      <w:r w:rsidR="008B0ED3" w:rsidRPr="007A361E">
        <w:rPr>
          <w:rFonts w:asciiTheme="minorBidi" w:hAnsiTheme="minorBidi"/>
          <w:sz w:val="24"/>
          <w:szCs w:val="24"/>
          <w:lang w:bidi="ar-JO"/>
        </w:rPr>
        <w:t>.</w:t>
      </w:r>
    </w:p>
    <w:p w:rsidR="00941F8B" w:rsidRPr="007A361E" w:rsidRDefault="00941F8B" w:rsidP="00A021E3">
      <w:pPr>
        <w:spacing w:after="0" w:line="360" w:lineRule="auto"/>
        <w:jc w:val="both"/>
        <w:rPr>
          <w:rFonts w:asciiTheme="minorBidi" w:hAnsiTheme="minorBidi"/>
          <w:sz w:val="24"/>
          <w:szCs w:val="24"/>
          <w:lang w:bidi="ar-JO"/>
        </w:rPr>
      </w:pPr>
    </w:p>
    <w:p w:rsidR="0067029B" w:rsidRPr="007A361E" w:rsidRDefault="0067029B" w:rsidP="00A021E3">
      <w:pPr>
        <w:spacing w:after="0" w:line="360" w:lineRule="auto"/>
        <w:jc w:val="both"/>
        <w:rPr>
          <w:rFonts w:asciiTheme="minorBidi" w:hAnsiTheme="minorBidi"/>
          <w:sz w:val="24"/>
          <w:szCs w:val="24"/>
          <w:lang w:bidi="ar-JO"/>
        </w:rPr>
      </w:pPr>
      <w:r w:rsidRPr="007A361E">
        <w:rPr>
          <w:rFonts w:asciiTheme="minorBidi" w:hAnsiTheme="minorBidi"/>
          <w:sz w:val="24"/>
          <w:szCs w:val="24"/>
          <w:rtl/>
          <w:lang w:bidi="ar-JO"/>
        </w:rPr>
        <w:t>5.2</w:t>
      </w:r>
      <w:r w:rsidR="002B1F6E" w:rsidRPr="007A361E">
        <w:rPr>
          <w:rFonts w:asciiTheme="minorBidi" w:hAnsiTheme="minorBidi"/>
          <w:sz w:val="24"/>
          <w:szCs w:val="24"/>
          <w:lang w:bidi="ar-JO"/>
        </w:rPr>
        <w:t xml:space="preserve">. </w:t>
      </w:r>
      <w:r w:rsidRPr="007A361E">
        <w:rPr>
          <w:rFonts w:asciiTheme="minorBidi" w:hAnsiTheme="minorBidi"/>
          <w:sz w:val="24"/>
          <w:szCs w:val="24"/>
          <w:rtl/>
          <w:lang w:bidi="ar-JO"/>
        </w:rPr>
        <w:t xml:space="preserve"> </w:t>
      </w:r>
      <w:proofErr w:type="gramStart"/>
      <w:r w:rsidR="002B1F6E" w:rsidRPr="007A361E">
        <w:rPr>
          <w:rFonts w:asciiTheme="minorBidi" w:hAnsiTheme="minorBidi"/>
          <w:sz w:val="24"/>
          <w:szCs w:val="24"/>
          <w:lang w:bidi="ar-JO"/>
        </w:rPr>
        <w:t>Building the technical and institutional capacities of cooperatives and social economic solidarity groups</w:t>
      </w:r>
      <w:r w:rsidR="003B2844" w:rsidRPr="007A361E">
        <w:rPr>
          <w:rFonts w:asciiTheme="minorBidi" w:hAnsiTheme="minorBidi"/>
          <w:sz w:val="24"/>
          <w:szCs w:val="24"/>
          <w:lang w:bidi="ar-JO"/>
        </w:rPr>
        <w:t>.</w:t>
      </w:r>
      <w:proofErr w:type="gramEnd"/>
    </w:p>
    <w:p w:rsidR="00914E72" w:rsidRPr="007A361E" w:rsidRDefault="00914E72"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Technical vocational training for women group members in production processes and services.</w:t>
      </w:r>
    </w:p>
    <w:p w:rsidR="003B2844" w:rsidRPr="007A361E" w:rsidRDefault="001434C9"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Bui</w:t>
      </w:r>
      <w:r w:rsidR="00D3044A" w:rsidRPr="007A361E">
        <w:rPr>
          <w:rFonts w:asciiTheme="minorBidi" w:hAnsiTheme="minorBidi"/>
          <w:sz w:val="24"/>
          <w:szCs w:val="24"/>
          <w:lang w:bidi="ar-JO"/>
        </w:rPr>
        <w:t>lding the institutional capacities of the joint action g</w:t>
      </w:r>
      <w:r w:rsidRPr="007A361E">
        <w:rPr>
          <w:rFonts w:asciiTheme="minorBidi" w:hAnsiTheme="minorBidi"/>
          <w:sz w:val="24"/>
          <w:szCs w:val="24"/>
          <w:lang w:bidi="ar-JO"/>
        </w:rPr>
        <w:t>roups to act as cooperatives and socio-economic solidarity groups.</w:t>
      </w:r>
    </w:p>
    <w:p w:rsidR="009361CE" w:rsidRPr="007A361E" w:rsidRDefault="009361CE"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Providing facilities for funding (composition of a loan guarantee fund, financing costs fund, Formation of savings and credit groups).</w:t>
      </w:r>
    </w:p>
    <w:p w:rsidR="009361CE" w:rsidRDefault="00413191"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Supporting cooperatives and social economic solidarity groups with income-generating projects.</w:t>
      </w:r>
    </w:p>
    <w:p w:rsidR="00941F8B" w:rsidRPr="007A361E" w:rsidRDefault="00941F8B" w:rsidP="00A021E3">
      <w:pPr>
        <w:spacing w:after="0" w:line="360" w:lineRule="auto"/>
        <w:jc w:val="both"/>
        <w:rPr>
          <w:rFonts w:asciiTheme="minorBidi" w:hAnsiTheme="minorBidi"/>
          <w:sz w:val="24"/>
          <w:szCs w:val="24"/>
          <w:lang w:bidi="ar-JO"/>
        </w:rPr>
      </w:pPr>
    </w:p>
    <w:p w:rsidR="0067029B" w:rsidRPr="007A361E" w:rsidRDefault="00883C45" w:rsidP="00A021E3">
      <w:pPr>
        <w:spacing w:after="0" w:line="360" w:lineRule="auto"/>
        <w:jc w:val="both"/>
        <w:rPr>
          <w:rFonts w:asciiTheme="minorBidi" w:hAnsiTheme="minorBidi"/>
          <w:sz w:val="24"/>
          <w:szCs w:val="24"/>
          <w:lang w:bidi="ar-JO"/>
        </w:rPr>
      </w:pPr>
      <w:r w:rsidRPr="007A361E">
        <w:rPr>
          <w:rFonts w:asciiTheme="minorBidi" w:hAnsiTheme="minorBidi"/>
          <w:sz w:val="24"/>
          <w:szCs w:val="24"/>
          <w:rtl/>
          <w:lang w:bidi="ar-JO"/>
        </w:rPr>
        <w:t xml:space="preserve">6.2 </w:t>
      </w:r>
      <w:r w:rsidR="00413191" w:rsidRPr="007A361E">
        <w:rPr>
          <w:rFonts w:asciiTheme="minorBidi" w:hAnsiTheme="minorBidi"/>
          <w:sz w:val="24"/>
          <w:szCs w:val="24"/>
          <w:lang w:bidi="ar-JO"/>
        </w:rPr>
        <w:t xml:space="preserve">. </w:t>
      </w:r>
      <w:proofErr w:type="gramStart"/>
      <w:r w:rsidR="00413191" w:rsidRPr="007A361E">
        <w:rPr>
          <w:rFonts w:asciiTheme="minorBidi" w:hAnsiTheme="minorBidi"/>
          <w:sz w:val="24"/>
          <w:szCs w:val="24"/>
          <w:lang w:bidi="ar-JO"/>
        </w:rPr>
        <w:t>Activation of networking, learning and joint working relationships.</w:t>
      </w:r>
      <w:proofErr w:type="gramEnd"/>
    </w:p>
    <w:p w:rsidR="00413191" w:rsidRPr="007A361E" w:rsidRDefault="00413191"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xml:space="preserve">- Promotion of </w:t>
      </w:r>
      <w:r w:rsidR="000922B3" w:rsidRPr="007A361E">
        <w:rPr>
          <w:rFonts w:asciiTheme="minorBidi" w:hAnsiTheme="minorBidi"/>
          <w:sz w:val="24"/>
          <w:szCs w:val="24"/>
          <w:lang w:bidi="ar-JO"/>
        </w:rPr>
        <w:t xml:space="preserve">specialized </w:t>
      </w:r>
      <w:r w:rsidRPr="007A361E">
        <w:rPr>
          <w:rFonts w:asciiTheme="minorBidi" w:hAnsiTheme="minorBidi"/>
          <w:sz w:val="24"/>
          <w:szCs w:val="24"/>
          <w:lang w:bidi="ar-JO"/>
        </w:rPr>
        <w:t xml:space="preserve">geographical and </w:t>
      </w:r>
      <w:proofErr w:type="spellStart"/>
      <w:r w:rsidRPr="007A361E">
        <w:rPr>
          <w:rFonts w:asciiTheme="minorBidi" w:hAnsiTheme="minorBidi"/>
          <w:sz w:val="24"/>
          <w:szCs w:val="24"/>
          <w:lang w:bidi="ar-JO"/>
        </w:rPr>
        <w:t>sectoral</w:t>
      </w:r>
      <w:proofErr w:type="spellEnd"/>
      <w:r w:rsidRPr="007A361E">
        <w:rPr>
          <w:rFonts w:asciiTheme="minorBidi" w:hAnsiTheme="minorBidi"/>
          <w:sz w:val="24"/>
          <w:szCs w:val="24"/>
          <w:lang w:bidi="ar-JO"/>
        </w:rPr>
        <w:t xml:space="preserve"> networks</w:t>
      </w:r>
    </w:p>
    <w:p w:rsidR="00413191" w:rsidRPr="007A361E" w:rsidRDefault="008B6B04"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xml:space="preserve">- Capacity </w:t>
      </w:r>
      <w:r w:rsidR="00413191" w:rsidRPr="007A361E">
        <w:rPr>
          <w:rFonts w:asciiTheme="minorBidi" w:hAnsiTheme="minorBidi"/>
          <w:sz w:val="24"/>
          <w:szCs w:val="24"/>
          <w:lang w:bidi="ar-JO"/>
        </w:rPr>
        <w:t>building of operational networks (</w:t>
      </w:r>
      <w:r w:rsidRPr="007A361E">
        <w:rPr>
          <w:rFonts w:asciiTheme="minorBidi" w:hAnsiTheme="minorBidi"/>
          <w:sz w:val="24"/>
          <w:szCs w:val="24"/>
          <w:lang w:bidi="ar-JO"/>
        </w:rPr>
        <w:t>bylaw</w:t>
      </w:r>
      <w:r w:rsidR="00413191" w:rsidRPr="007A361E">
        <w:rPr>
          <w:rFonts w:asciiTheme="minorBidi" w:hAnsiTheme="minorBidi"/>
          <w:sz w:val="24"/>
          <w:szCs w:val="24"/>
          <w:lang w:bidi="ar-JO"/>
        </w:rPr>
        <w:t xml:space="preserve">, joint action plan, </w:t>
      </w:r>
      <w:proofErr w:type="spellStart"/>
      <w:r w:rsidR="00413191" w:rsidRPr="007A361E">
        <w:rPr>
          <w:rFonts w:asciiTheme="minorBidi" w:hAnsiTheme="minorBidi"/>
          <w:sz w:val="24"/>
          <w:szCs w:val="24"/>
          <w:lang w:bidi="ar-JO"/>
        </w:rPr>
        <w:t>programmes</w:t>
      </w:r>
      <w:proofErr w:type="spellEnd"/>
      <w:r w:rsidR="00413191" w:rsidRPr="007A361E">
        <w:rPr>
          <w:rFonts w:asciiTheme="minorBidi" w:hAnsiTheme="minorBidi"/>
          <w:sz w:val="24"/>
          <w:szCs w:val="24"/>
          <w:lang w:bidi="ar-JO"/>
        </w:rPr>
        <w:t xml:space="preserve"> and campaigns)</w:t>
      </w:r>
    </w:p>
    <w:p w:rsidR="008B6B04" w:rsidRPr="007A361E" w:rsidRDefault="00413191"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lastRenderedPageBreak/>
        <w:t xml:space="preserve">- </w:t>
      </w:r>
      <w:r w:rsidR="008B6B04" w:rsidRPr="007A361E">
        <w:rPr>
          <w:rFonts w:asciiTheme="minorBidi" w:hAnsiTheme="minorBidi"/>
          <w:sz w:val="24"/>
          <w:szCs w:val="24"/>
          <w:lang w:bidi="ar-JO"/>
        </w:rPr>
        <w:t>Supporting</w:t>
      </w:r>
      <w:r w:rsidRPr="007A361E">
        <w:rPr>
          <w:rFonts w:asciiTheme="minorBidi" w:hAnsiTheme="minorBidi"/>
          <w:sz w:val="24"/>
          <w:szCs w:val="24"/>
          <w:lang w:bidi="ar-JO"/>
        </w:rPr>
        <w:t xml:space="preserve"> the implementation of a campaign for each network and group</w:t>
      </w:r>
    </w:p>
    <w:p w:rsidR="006C3963" w:rsidRPr="007A361E" w:rsidRDefault="006C3963" w:rsidP="00A021E3">
      <w:pPr>
        <w:spacing w:after="0" w:line="360" w:lineRule="auto"/>
        <w:jc w:val="both"/>
        <w:rPr>
          <w:rFonts w:asciiTheme="minorBidi" w:hAnsiTheme="minorBidi"/>
          <w:sz w:val="24"/>
          <w:szCs w:val="24"/>
          <w:lang w:bidi="ar-JO"/>
        </w:rPr>
      </w:pPr>
    </w:p>
    <w:p w:rsidR="00C01E03" w:rsidRPr="007A361E" w:rsidRDefault="006C3963" w:rsidP="00A021E3">
      <w:pPr>
        <w:spacing w:after="0" w:line="360" w:lineRule="auto"/>
        <w:jc w:val="both"/>
        <w:rPr>
          <w:rFonts w:asciiTheme="minorBidi" w:hAnsiTheme="minorBidi"/>
          <w:sz w:val="24"/>
          <w:szCs w:val="24"/>
          <w:lang w:bidi="ar-JO"/>
        </w:rPr>
      </w:pPr>
      <w:r w:rsidRPr="007A361E">
        <w:rPr>
          <w:rFonts w:asciiTheme="minorBidi" w:hAnsiTheme="minorBidi"/>
          <w:b/>
          <w:bCs/>
          <w:sz w:val="24"/>
          <w:szCs w:val="24"/>
          <w:lang w:bidi="ar-JO"/>
        </w:rPr>
        <w:t xml:space="preserve">Third Strategic Goal: </w:t>
      </w:r>
      <w:proofErr w:type="spellStart"/>
      <w:r w:rsidRPr="007A361E">
        <w:rPr>
          <w:rFonts w:asciiTheme="minorBidi" w:hAnsiTheme="minorBidi"/>
          <w:sz w:val="24"/>
          <w:szCs w:val="24"/>
          <w:lang w:bidi="ar-JO"/>
        </w:rPr>
        <w:t>Enabeling</w:t>
      </w:r>
      <w:proofErr w:type="spellEnd"/>
      <w:r w:rsidRPr="007A361E">
        <w:rPr>
          <w:rFonts w:asciiTheme="minorBidi" w:hAnsiTheme="minorBidi"/>
          <w:sz w:val="24"/>
          <w:szCs w:val="24"/>
          <w:lang w:bidi="ar-JO"/>
        </w:rPr>
        <w:t xml:space="preserve"> </w:t>
      </w:r>
      <w:r w:rsidR="00314ADA" w:rsidRPr="007A361E">
        <w:rPr>
          <w:rFonts w:asciiTheme="minorBidi" w:hAnsiTheme="minorBidi"/>
          <w:sz w:val="24"/>
          <w:szCs w:val="24"/>
          <w:lang w:bidi="ar-JO"/>
        </w:rPr>
        <w:t>t</w:t>
      </w:r>
      <w:r w:rsidR="00F83ECE" w:rsidRPr="007A361E">
        <w:rPr>
          <w:rFonts w:asciiTheme="minorBidi" w:hAnsiTheme="minorBidi"/>
          <w:sz w:val="24"/>
          <w:szCs w:val="24"/>
          <w:lang w:bidi="ar-JO"/>
        </w:rPr>
        <w:t xml:space="preserve">he Association of Women’s Action </w:t>
      </w:r>
      <w:r w:rsidRPr="007A361E">
        <w:rPr>
          <w:rFonts w:asciiTheme="minorBidi" w:hAnsiTheme="minorBidi"/>
          <w:sz w:val="24"/>
          <w:szCs w:val="24"/>
          <w:lang w:bidi="ar-JO"/>
        </w:rPr>
        <w:t>to carry out its mission and move towards its objectives</w:t>
      </w:r>
      <w:r w:rsidR="00F8584F" w:rsidRPr="007A361E">
        <w:rPr>
          <w:rFonts w:asciiTheme="minorBidi" w:hAnsiTheme="minorBidi"/>
          <w:sz w:val="24"/>
          <w:szCs w:val="24"/>
          <w:lang w:bidi="ar-JO"/>
        </w:rPr>
        <w:t>.</w:t>
      </w:r>
    </w:p>
    <w:p w:rsidR="00F8584F" w:rsidRPr="007A361E" w:rsidRDefault="00F8584F" w:rsidP="00A021E3">
      <w:pPr>
        <w:spacing w:after="0" w:line="360" w:lineRule="auto"/>
        <w:jc w:val="both"/>
        <w:rPr>
          <w:rFonts w:asciiTheme="minorBidi" w:hAnsiTheme="minorBidi"/>
          <w:sz w:val="24"/>
          <w:szCs w:val="24"/>
        </w:rPr>
      </w:pPr>
      <w:r w:rsidRPr="007A361E">
        <w:rPr>
          <w:rFonts w:asciiTheme="minorBidi" w:hAnsiTheme="minorBidi"/>
          <w:sz w:val="24"/>
          <w:szCs w:val="24"/>
        </w:rPr>
        <w:t>The association works in accordance with a policy system to achieve this goal, primarily:</w:t>
      </w:r>
    </w:p>
    <w:p w:rsidR="00F8584F" w:rsidRPr="007A361E" w:rsidRDefault="00F8584F"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xml:space="preserve">- </w:t>
      </w:r>
      <w:r w:rsidR="007861EB" w:rsidRPr="007A361E">
        <w:rPr>
          <w:rFonts w:asciiTheme="minorBidi" w:hAnsiTheme="minorBidi"/>
          <w:sz w:val="24"/>
          <w:szCs w:val="24"/>
          <w:lang w:bidi="ar-JO"/>
        </w:rPr>
        <w:t>Leaning</w:t>
      </w:r>
      <w:r w:rsidRPr="007A361E">
        <w:rPr>
          <w:rFonts w:asciiTheme="minorBidi" w:hAnsiTheme="minorBidi"/>
          <w:sz w:val="24"/>
          <w:szCs w:val="24"/>
          <w:lang w:bidi="ar-JO"/>
        </w:rPr>
        <w:t xml:space="preserve"> on the </w:t>
      </w:r>
      <w:r w:rsidR="007861EB" w:rsidRPr="007A361E">
        <w:rPr>
          <w:rFonts w:asciiTheme="minorBidi" w:hAnsiTheme="minorBidi"/>
          <w:sz w:val="24"/>
          <w:szCs w:val="24"/>
          <w:lang w:bidi="ar-JO"/>
        </w:rPr>
        <w:t>association’s public</w:t>
      </w:r>
      <w:r w:rsidRPr="007A361E">
        <w:rPr>
          <w:rFonts w:asciiTheme="minorBidi" w:hAnsiTheme="minorBidi"/>
          <w:sz w:val="24"/>
          <w:szCs w:val="24"/>
          <w:lang w:bidi="ar-JO"/>
        </w:rPr>
        <w:t xml:space="preserve"> development character </w:t>
      </w:r>
    </w:p>
    <w:p w:rsidR="00F8584F" w:rsidRPr="007A361E" w:rsidRDefault="00F8584F"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xml:space="preserve">- Building on the </w:t>
      </w:r>
      <w:r w:rsidR="0027097D" w:rsidRPr="007A361E">
        <w:rPr>
          <w:rFonts w:asciiTheme="minorBidi" w:hAnsiTheme="minorBidi"/>
          <w:sz w:val="24"/>
          <w:szCs w:val="24"/>
          <w:lang w:bidi="ar-JO"/>
        </w:rPr>
        <w:t xml:space="preserve">association’s </w:t>
      </w:r>
      <w:r w:rsidRPr="007A361E">
        <w:rPr>
          <w:rFonts w:asciiTheme="minorBidi" w:hAnsiTheme="minorBidi"/>
          <w:sz w:val="24"/>
          <w:szCs w:val="24"/>
          <w:lang w:bidi="ar-JO"/>
        </w:rPr>
        <w:t>strong public connections</w:t>
      </w:r>
      <w:r w:rsidR="0027097D" w:rsidRPr="007A361E">
        <w:rPr>
          <w:rFonts w:asciiTheme="minorBidi" w:hAnsiTheme="minorBidi"/>
          <w:sz w:val="24"/>
          <w:szCs w:val="24"/>
          <w:lang w:bidi="ar-JO"/>
        </w:rPr>
        <w:t>.</w:t>
      </w:r>
    </w:p>
    <w:p w:rsidR="00F8584F" w:rsidRPr="007A361E" w:rsidRDefault="00F8584F"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xml:space="preserve">- Investing in </w:t>
      </w:r>
      <w:r w:rsidR="00BD09DE" w:rsidRPr="007A361E">
        <w:rPr>
          <w:rFonts w:asciiTheme="minorBidi" w:hAnsiTheme="minorBidi"/>
          <w:sz w:val="24"/>
          <w:szCs w:val="24"/>
          <w:lang w:bidi="ar-JO"/>
        </w:rPr>
        <w:t>latent energies</w:t>
      </w:r>
      <w:r w:rsidRPr="007A361E">
        <w:rPr>
          <w:rFonts w:asciiTheme="minorBidi" w:hAnsiTheme="minorBidi"/>
          <w:sz w:val="24"/>
          <w:szCs w:val="24"/>
          <w:lang w:bidi="ar-JO"/>
        </w:rPr>
        <w:t xml:space="preserve"> and promoting voluntary action</w:t>
      </w:r>
      <w:r w:rsidR="0027097D" w:rsidRPr="007A361E">
        <w:rPr>
          <w:rFonts w:asciiTheme="minorBidi" w:hAnsiTheme="minorBidi"/>
          <w:sz w:val="24"/>
          <w:szCs w:val="24"/>
          <w:lang w:bidi="ar-JO"/>
        </w:rPr>
        <w:t>.</w:t>
      </w:r>
    </w:p>
    <w:p w:rsidR="00F8584F" w:rsidRPr="007A361E" w:rsidRDefault="00F8584F" w:rsidP="00A021E3">
      <w:pPr>
        <w:spacing w:after="0" w:line="360" w:lineRule="auto"/>
        <w:jc w:val="both"/>
        <w:rPr>
          <w:rFonts w:asciiTheme="minorBidi" w:hAnsiTheme="minorBidi"/>
          <w:sz w:val="24"/>
          <w:szCs w:val="24"/>
          <w:rtl/>
          <w:lang w:bidi="ar-JO"/>
        </w:rPr>
      </w:pPr>
    </w:p>
    <w:p w:rsidR="00CF4BFA" w:rsidRPr="007A361E" w:rsidRDefault="00CF4BFA" w:rsidP="00A021E3">
      <w:pPr>
        <w:spacing w:after="0" w:line="360" w:lineRule="auto"/>
        <w:jc w:val="both"/>
        <w:rPr>
          <w:rFonts w:asciiTheme="minorBidi" w:hAnsiTheme="minorBidi"/>
          <w:b/>
          <w:bCs/>
          <w:sz w:val="24"/>
          <w:szCs w:val="24"/>
        </w:rPr>
      </w:pPr>
      <w:r w:rsidRPr="007A361E">
        <w:rPr>
          <w:rFonts w:asciiTheme="minorBidi" w:hAnsiTheme="minorBidi"/>
          <w:b/>
          <w:bCs/>
          <w:sz w:val="24"/>
          <w:szCs w:val="24"/>
        </w:rPr>
        <w:t>Sub-objectives and pivots of interventions:</w:t>
      </w:r>
    </w:p>
    <w:p w:rsidR="00824305" w:rsidRPr="00941F8B" w:rsidRDefault="00941F8B" w:rsidP="00DA2FC6">
      <w:pPr>
        <w:spacing w:after="0" w:line="360" w:lineRule="auto"/>
        <w:jc w:val="both"/>
        <w:rPr>
          <w:rFonts w:asciiTheme="minorBidi" w:hAnsiTheme="minorBidi"/>
          <w:sz w:val="24"/>
          <w:szCs w:val="24"/>
          <w:lang w:bidi="ar-JO"/>
        </w:rPr>
      </w:pPr>
      <w:r>
        <w:rPr>
          <w:rFonts w:asciiTheme="minorBidi" w:hAnsiTheme="minorBidi"/>
          <w:sz w:val="24"/>
          <w:szCs w:val="24"/>
          <w:lang w:bidi="ar-JO"/>
        </w:rPr>
        <w:t>1.3</w:t>
      </w:r>
      <w:r w:rsidR="00CF4BFA" w:rsidRPr="00941F8B">
        <w:rPr>
          <w:rFonts w:asciiTheme="minorBidi" w:hAnsiTheme="minorBidi"/>
          <w:sz w:val="24"/>
          <w:szCs w:val="24"/>
          <w:lang w:bidi="ar-JO"/>
        </w:rPr>
        <w:t xml:space="preserve">. Raising the </w:t>
      </w:r>
      <w:r w:rsidR="00B872AC" w:rsidRPr="00941F8B">
        <w:rPr>
          <w:rFonts w:asciiTheme="minorBidi" w:hAnsiTheme="minorBidi"/>
          <w:sz w:val="24"/>
          <w:szCs w:val="24"/>
          <w:lang w:bidi="ar-JO"/>
        </w:rPr>
        <w:t xml:space="preserve">governing body </w:t>
      </w:r>
      <w:r w:rsidR="00CF4BFA" w:rsidRPr="00941F8B">
        <w:rPr>
          <w:rFonts w:asciiTheme="minorBidi" w:hAnsiTheme="minorBidi"/>
          <w:sz w:val="24"/>
          <w:szCs w:val="24"/>
          <w:lang w:bidi="ar-JO"/>
        </w:rPr>
        <w:t>readiness of the association</w:t>
      </w:r>
      <w:r w:rsidR="00B872AC" w:rsidRPr="00941F8B">
        <w:rPr>
          <w:rFonts w:asciiTheme="minorBidi" w:hAnsiTheme="minorBidi"/>
          <w:sz w:val="24"/>
          <w:szCs w:val="24"/>
          <w:lang w:bidi="ar-JO"/>
        </w:rPr>
        <w:t>.</w:t>
      </w:r>
    </w:p>
    <w:p w:rsidR="00B872AC" w:rsidRPr="007A361E" w:rsidRDefault="00B872AC" w:rsidP="00DA2FC6">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Review and amendment of bylaw.</w:t>
      </w:r>
    </w:p>
    <w:p w:rsidR="00B872AC" w:rsidRPr="007A361E" w:rsidRDefault="00B872AC" w:rsidP="00DA2FC6">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Expansion of the General Assembly membership to include young women members.</w:t>
      </w:r>
    </w:p>
    <w:p w:rsidR="00B872AC" w:rsidRPr="007A361E" w:rsidRDefault="00B872AC" w:rsidP="00DA2FC6">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Providing the association’s leadership (Board of Directors) with young energies.</w:t>
      </w:r>
    </w:p>
    <w:p w:rsidR="00B872AC" w:rsidRPr="007A361E" w:rsidRDefault="00B872AC" w:rsidP="00DA2FC6">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xml:space="preserve">- Establishment of specialized committees with the participation of the </w:t>
      </w:r>
      <w:r w:rsidR="006C3905" w:rsidRPr="007A361E">
        <w:rPr>
          <w:rFonts w:asciiTheme="minorBidi" w:hAnsiTheme="minorBidi"/>
          <w:sz w:val="24"/>
          <w:szCs w:val="24"/>
          <w:lang w:bidi="ar-JO"/>
        </w:rPr>
        <w:t>Board of Directors</w:t>
      </w:r>
      <w:r w:rsidRPr="007A361E">
        <w:rPr>
          <w:rFonts w:asciiTheme="minorBidi" w:hAnsiTheme="minorBidi"/>
          <w:sz w:val="24"/>
          <w:szCs w:val="24"/>
          <w:lang w:bidi="ar-JO"/>
        </w:rPr>
        <w:t xml:space="preserve"> and </w:t>
      </w:r>
      <w:r w:rsidR="006C3905" w:rsidRPr="007A361E">
        <w:rPr>
          <w:rFonts w:asciiTheme="minorBidi" w:hAnsiTheme="minorBidi"/>
          <w:sz w:val="24"/>
          <w:szCs w:val="24"/>
          <w:lang w:bidi="ar-JO"/>
        </w:rPr>
        <w:t xml:space="preserve">the </w:t>
      </w:r>
      <w:r w:rsidR="000D34AB" w:rsidRPr="007A361E">
        <w:rPr>
          <w:rFonts w:asciiTheme="minorBidi" w:hAnsiTheme="minorBidi"/>
          <w:sz w:val="24"/>
          <w:szCs w:val="24"/>
          <w:lang w:bidi="ar-JO"/>
        </w:rPr>
        <w:t xml:space="preserve">women members of the </w:t>
      </w:r>
      <w:r w:rsidR="006C3905" w:rsidRPr="007A361E">
        <w:rPr>
          <w:rFonts w:asciiTheme="minorBidi" w:hAnsiTheme="minorBidi"/>
          <w:sz w:val="24"/>
          <w:szCs w:val="24"/>
          <w:lang w:bidi="ar-JO"/>
        </w:rPr>
        <w:t>General Assembly.</w:t>
      </w:r>
    </w:p>
    <w:p w:rsidR="00384022" w:rsidRPr="007A361E" w:rsidRDefault="00B872AC" w:rsidP="00DA2FC6">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xml:space="preserve">- </w:t>
      </w:r>
      <w:r w:rsidR="00F82139" w:rsidRPr="007A361E">
        <w:rPr>
          <w:rFonts w:asciiTheme="minorBidi" w:hAnsiTheme="minorBidi"/>
          <w:sz w:val="24"/>
          <w:szCs w:val="24"/>
          <w:lang w:bidi="ar-JO"/>
        </w:rPr>
        <w:t>Completing</w:t>
      </w:r>
      <w:r w:rsidRPr="007A361E">
        <w:rPr>
          <w:rFonts w:asciiTheme="minorBidi" w:hAnsiTheme="minorBidi"/>
          <w:sz w:val="24"/>
          <w:szCs w:val="24"/>
          <w:lang w:bidi="ar-JO"/>
        </w:rPr>
        <w:t xml:space="preserve"> </w:t>
      </w:r>
      <w:r w:rsidR="00F82139" w:rsidRPr="007A361E">
        <w:rPr>
          <w:rFonts w:asciiTheme="minorBidi" w:hAnsiTheme="minorBidi"/>
          <w:sz w:val="24"/>
          <w:szCs w:val="24"/>
          <w:lang w:bidi="ar-JO"/>
        </w:rPr>
        <w:t xml:space="preserve">the </w:t>
      </w:r>
      <w:r w:rsidRPr="007A361E">
        <w:rPr>
          <w:rFonts w:asciiTheme="minorBidi" w:hAnsiTheme="minorBidi"/>
          <w:sz w:val="24"/>
          <w:szCs w:val="24"/>
          <w:lang w:bidi="ar-JO"/>
        </w:rPr>
        <w:t xml:space="preserve">plans and policies </w:t>
      </w:r>
      <w:r w:rsidR="00F82139" w:rsidRPr="007A361E">
        <w:rPr>
          <w:rFonts w:asciiTheme="minorBidi" w:hAnsiTheme="minorBidi"/>
          <w:sz w:val="24"/>
          <w:szCs w:val="24"/>
          <w:lang w:bidi="ar-JO"/>
        </w:rPr>
        <w:t>system that leads the association.</w:t>
      </w:r>
    </w:p>
    <w:p w:rsidR="00384022" w:rsidRPr="007A361E" w:rsidRDefault="00384022" w:rsidP="00DA2FC6">
      <w:pPr>
        <w:spacing w:after="0" w:line="360" w:lineRule="auto"/>
        <w:jc w:val="both"/>
        <w:rPr>
          <w:rFonts w:asciiTheme="minorBidi" w:hAnsiTheme="minorBidi"/>
          <w:sz w:val="24"/>
          <w:szCs w:val="24"/>
          <w:lang w:bidi="ar-JO"/>
        </w:rPr>
      </w:pPr>
    </w:p>
    <w:p w:rsidR="00384022" w:rsidRPr="007A361E" w:rsidRDefault="00824305" w:rsidP="00DA2FC6">
      <w:pPr>
        <w:spacing w:after="0" w:line="360" w:lineRule="auto"/>
        <w:jc w:val="both"/>
        <w:rPr>
          <w:rFonts w:asciiTheme="minorBidi" w:hAnsiTheme="minorBidi"/>
          <w:sz w:val="24"/>
          <w:szCs w:val="24"/>
          <w:lang w:bidi="ar-JO"/>
        </w:rPr>
      </w:pPr>
      <w:r w:rsidRPr="007A361E">
        <w:rPr>
          <w:rFonts w:asciiTheme="minorBidi" w:hAnsiTheme="minorBidi"/>
          <w:sz w:val="24"/>
          <w:szCs w:val="24"/>
          <w:rtl/>
          <w:lang w:bidi="ar-JO"/>
        </w:rPr>
        <w:t xml:space="preserve">2.3 </w:t>
      </w:r>
      <w:r w:rsidR="00384022" w:rsidRPr="007A361E">
        <w:rPr>
          <w:rFonts w:asciiTheme="minorBidi" w:hAnsiTheme="minorBidi"/>
          <w:sz w:val="24"/>
          <w:szCs w:val="24"/>
          <w:lang w:bidi="ar-JO"/>
        </w:rPr>
        <w:t xml:space="preserve">. </w:t>
      </w:r>
      <w:proofErr w:type="gramStart"/>
      <w:r w:rsidR="00384022" w:rsidRPr="007A361E">
        <w:rPr>
          <w:rFonts w:asciiTheme="minorBidi" w:hAnsiTheme="minorBidi"/>
          <w:sz w:val="24"/>
          <w:szCs w:val="24"/>
          <w:lang w:bidi="ar-JO"/>
        </w:rPr>
        <w:t>Strengthening the administrative structure and technical staff.</w:t>
      </w:r>
      <w:proofErr w:type="gramEnd"/>
    </w:p>
    <w:p w:rsidR="00384022" w:rsidRPr="007A361E" w:rsidRDefault="00384022" w:rsidP="00DA2FC6">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xml:space="preserve">- Recruitment of new, young and specialized cadres, including </w:t>
      </w:r>
      <w:r w:rsidR="0023663F" w:rsidRPr="007A361E">
        <w:rPr>
          <w:rFonts w:asciiTheme="minorBidi" w:hAnsiTheme="minorBidi"/>
          <w:sz w:val="24"/>
          <w:szCs w:val="24"/>
          <w:lang w:bidi="ar-JO"/>
        </w:rPr>
        <w:t xml:space="preserve">fund-raising. </w:t>
      </w:r>
    </w:p>
    <w:p w:rsidR="00384022" w:rsidRPr="007A361E" w:rsidRDefault="00384022" w:rsidP="00DA2FC6">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Capacity building of the current staff.</w:t>
      </w:r>
    </w:p>
    <w:p w:rsidR="00384022" w:rsidRPr="007A361E" w:rsidRDefault="00384022" w:rsidP="00DA2FC6">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Development of a volunteer recruitment system</w:t>
      </w:r>
    </w:p>
    <w:p w:rsidR="00384022" w:rsidRPr="007A361E" w:rsidRDefault="00384022" w:rsidP="00DA2FC6">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Revision and development of the administrative system.</w:t>
      </w:r>
    </w:p>
    <w:p w:rsidR="00DB1739" w:rsidRPr="007A361E" w:rsidRDefault="00DB1739" w:rsidP="00A021E3">
      <w:pPr>
        <w:spacing w:after="0" w:line="360" w:lineRule="auto"/>
        <w:jc w:val="both"/>
        <w:rPr>
          <w:rFonts w:asciiTheme="minorBidi" w:hAnsiTheme="minorBidi"/>
          <w:sz w:val="24"/>
          <w:szCs w:val="24"/>
          <w:lang w:bidi="ar-JO"/>
        </w:rPr>
      </w:pPr>
    </w:p>
    <w:p w:rsidR="00DB1739" w:rsidRPr="007A361E" w:rsidRDefault="00824305" w:rsidP="00A021E3">
      <w:pPr>
        <w:spacing w:after="0" w:line="360" w:lineRule="auto"/>
        <w:jc w:val="both"/>
        <w:rPr>
          <w:rFonts w:asciiTheme="minorBidi" w:hAnsiTheme="minorBidi"/>
          <w:sz w:val="24"/>
          <w:szCs w:val="24"/>
          <w:lang w:bidi="ar-JO"/>
        </w:rPr>
      </w:pPr>
      <w:r w:rsidRPr="007A361E">
        <w:rPr>
          <w:rFonts w:asciiTheme="minorBidi" w:hAnsiTheme="minorBidi"/>
          <w:sz w:val="24"/>
          <w:szCs w:val="24"/>
          <w:rtl/>
          <w:lang w:bidi="ar-JO"/>
        </w:rPr>
        <w:t>3.3</w:t>
      </w:r>
      <w:r w:rsidR="00DB1739" w:rsidRPr="007A361E">
        <w:rPr>
          <w:rFonts w:asciiTheme="minorBidi" w:hAnsiTheme="minorBidi"/>
          <w:sz w:val="24"/>
          <w:szCs w:val="24"/>
          <w:lang w:bidi="ar-JO"/>
        </w:rPr>
        <w:t xml:space="preserve">. </w:t>
      </w:r>
      <w:r w:rsidRPr="007A361E">
        <w:rPr>
          <w:rFonts w:asciiTheme="minorBidi" w:hAnsiTheme="minorBidi"/>
          <w:sz w:val="24"/>
          <w:szCs w:val="24"/>
          <w:rtl/>
          <w:lang w:bidi="ar-JO"/>
        </w:rPr>
        <w:t xml:space="preserve"> </w:t>
      </w:r>
      <w:proofErr w:type="gramStart"/>
      <w:r w:rsidR="00DB1739" w:rsidRPr="007A361E">
        <w:rPr>
          <w:rFonts w:asciiTheme="minorBidi" w:hAnsiTheme="minorBidi"/>
          <w:sz w:val="24"/>
          <w:szCs w:val="24"/>
          <w:lang w:bidi="ar-JO"/>
        </w:rPr>
        <w:t>Improving the resources and capacities of the association.</w:t>
      </w:r>
      <w:proofErr w:type="gramEnd"/>
    </w:p>
    <w:p w:rsidR="00DB1739" w:rsidRPr="007A361E" w:rsidRDefault="00DB1739"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Renewal of equipment.</w:t>
      </w:r>
    </w:p>
    <w:p w:rsidR="00DB1739" w:rsidRPr="007A361E" w:rsidRDefault="00DB1739"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Searching for a new headquarters with a suitable meeting room.</w:t>
      </w:r>
    </w:p>
    <w:p w:rsidR="00DB1739" w:rsidRPr="007A361E" w:rsidRDefault="00DB1739" w:rsidP="00A021E3">
      <w:pPr>
        <w:spacing w:after="0" w:line="360" w:lineRule="auto"/>
        <w:jc w:val="both"/>
        <w:rPr>
          <w:rFonts w:asciiTheme="minorBidi" w:hAnsiTheme="minorBidi"/>
          <w:sz w:val="24"/>
          <w:szCs w:val="24"/>
          <w:lang w:bidi="ar-JO"/>
        </w:rPr>
      </w:pPr>
    </w:p>
    <w:p w:rsidR="00824305" w:rsidRPr="007A361E" w:rsidRDefault="00824305" w:rsidP="00A021E3">
      <w:pPr>
        <w:spacing w:after="0" w:line="360" w:lineRule="auto"/>
        <w:jc w:val="both"/>
        <w:rPr>
          <w:rFonts w:asciiTheme="minorBidi" w:hAnsiTheme="minorBidi"/>
          <w:sz w:val="24"/>
          <w:szCs w:val="24"/>
          <w:lang w:bidi="ar-JO"/>
        </w:rPr>
      </w:pPr>
      <w:r w:rsidRPr="007A361E">
        <w:rPr>
          <w:rFonts w:asciiTheme="minorBidi" w:hAnsiTheme="minorBidi"/>
          <w:sz w:val="24"/>
          <w:szCs w:val="24"/>
          <w:rtl/>
          <w:lang w:bidi="ar-JO"/>
        </w:rPr>
        <w:t>4.3</w:t>
      </w:r>
      <w:r w:rsidR="00DB1739" w:rsidRPr="007A361E">
        <w:rPr>
          <w:rFonts w:asciiTheme="minorBidi" w:hAnsiTheme="minorBidi"/>
          <w:sz w:val="24"/>
          <w:szCs w:val="24"/>
          <w:lang w:bidi="ar-JO"/>
        </w:rPr>
        <w:t>.</w:t>
      </w:r>
      <w:r w:rsidRPr="007A361E">
        <w:rPr>
          <w:rFonts w:asciiTheme="minorBidi" w:hAnsiTheme="minorBidi"/>
          <w:sz w:val="24"/>
          <w:szCs w:val="24"/>
          <w:rtl/>
          <w:lang w:bidi="ar-JO"/>
        </w:rPr>
        <w:t xml:space="preserve"> </w:t>
      </w:r>
      <w:proofErr w:type="gramStart"/>
      <w:r w:rsidR="00DB1739" w:rsidRPr="007A361E">
        <w:rPr>
          <w:rFonts w:asciiTheme="minorBidi" w:hAnsiTheme="minorBidi"/>
          <w:sz w:val="24"/>
          <w:szCs w:val="24"/>
          <w:lang w:bidi="ar-JO"/>
        </w:rPr>
        <w:t>Improving the association’s finances.</w:t>
      </w:r>
      <w:proofErr w:type="gramEnd"/>
    </w:p>
    <w:p w:rsidR="00DB1739" w:rsidRPr="007A361E" w:rsidRDefault="00DB1739"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Diversification of funding sources and broader targeting of local funding.</w:t>
      </w:r>
    </w:p>
    <w:p w:rsidR="00DB1739" w:rsidRPr="007A361E" w:rsidRDefault="00DB1739" w:rsidP="00A021E3">
      <w:pPr>
        <w:spacing w:after="0" w:line="360" w:lineRule="auto"/>
        <w:jc w:val="both"/>
        <w:rPr>
          <w:rFonts w:asciiTheme="minorBidi" w:hAnsiTheme="minorBidi"/>
          <w:sz w:val="24"/>
          <w:szCs w:val="24"/>
          <w:rtl/>
          <w:lang w:bidi="ar-JO"/>
        </w:rPr>
      </w:pPr>
      <w:r w:rsidRPr="007A361E">
        <w:rPr>
          <w:rFonts w:asciiTheme="minorBidi" w:hAnsiTheme="minorBidi"/>
          <w:sz w:val="24"/>
          <w:szCs w:val="24"/>
          <w:lang w:bidi="ar-JO"/>
        </w:rPr>
        <w:t>- Revision and development of the financial system.</w:t>
      </w:r>
    </w:p>
    <w:p w:rsidR="00DB1739" w:rsidRPr="007A361E" w:rsidRDefault="00DB1739" w:rsidP="00A021E3">
      <w:pPr>
        <w:spacing w:after="0" w:line="360" w:lineRule="auto"/>
        <w:jc w:val="both"/>
        <w:rPr>
          <w:rFonts w:asciiTheme="minorBidi" w:hAnsiTheme="minorBidi"/>
          <w:sz w:val="24"/>
          <w:szCs w:val="24"/>
          <w:lang w:bidi="ar-JO"/>
        </w:rPr>
      </w:pPr>
    </w:p>
    <w:p w:rsidR="00A1042B" w:rsidRPr="007A361E" w:rsidRDefault="00A1042B" w:rsidP="00A021E3">
      <w:pPr>
        <w:spacing w:after="0" w:line="360" w:lineRule="auto"/>
        <w:jc w:val="both"/>
        <w:rPr>
          <w:rFonts w:asciiTheme="minorBidi" w:hAnsiTheme="minorBidi"/>
          <w:sz w:val="24"/>
          <w:szCs w:val="24"/>
          <w:lang w:bidi="ar-JO"/>
        </w:rPr>
      </w:pPr>
      <w:r w:rsidRPr="007A361E">
        <w:rPr>
          <w:rFonts w:asciiTheme="minorBidi" w:hAnsiTheme="minorBidi"/>
          <w:sz w:val="24"/>
          <w:szCs w:val="24"/>
          <w:rtl/>
          <w:lang w:bidi="ar-JO"/>
        </w:rPr>
        <w:lastRenderedPageBreak/>
        <w:t xml:space="preserve">5.3 </w:t>
      </w:r>
      <w:r w:rsidR="00870594" w:rsidRPr="007A361E">
        <w:rPr>
          <w:rFonts w:asciiTheme="minorBidi" w:hAnsiTheme="minorBidi"/>
          <w:sz w:val="24"/>
          <w:szCs w:val="24"/>
          <w:lang w:bidi="ar-JO"/>
        </w:rPr>
        <w:t xml:space="preserve">. </w:t>
      </w:r>
      <w:proofErr w:type="gramStart"/>
      <w:r w:rsidR="00870594" w:rsidRPr="007A361E">
        <w:rPr>
          <w:rFonts w:asciiTheme="minorBidi" w:hAnsiTheme="minorBidi"/>
          <w:sz w:val="24"/>
          <w:szCs w:val="24"/>
          <w:lang w:bidi="ar-JO"/>
        </w:rPr>
        <w:t>Transition to work according to long-term programs.</w:t>
      </w:r>
      <w:proofErr w:type="gramEnd"/>
    </w:p>
    <w:p w:rsidR="00E56C27" w:rsidRPr="007A361E" w:rsidRDefault="00E56C27"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Building an information base.</w:t>
      </w:r>
    </w:p>
    <w:p w:rsidR="00E56C27" w:rsidRPr="007A361E" w:rsidRDefault="00E56C27"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Expansion of targeted centers.</w:t>
      </w:r>
    </w:p>
    <w:p w:rsidR="00E56C27" w:rsidRPr="007A361E" w:rsidRDefault="00E56C27"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Allocating a budget for each center and implementing periodic, sequential activities in each center.</w:t>
      </w:r>
    </w:p>
    <w:p w:rsidR="00E56C27" w:rsidRPr="007A361E" w:rsidRDefault="00E56C27"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xml:space="preserve">- Providing the </w:t>
      </w:r>
      <w:proofErr w:type="spellStart"/>
      <w:r w:rsidRPr="007A361E">
        <w:rPr>
          <w:rFonts w:asciiTheme="minorBidi" w:hAnsiTheme="minorBidi"/>
          <w:sz w:val="24"/>
          <w:szCs w:val="24"/>
          <w:lang w:bidi="ar-JO"/>
        </w:rPr>
        <w:t>centres</w:t>
      </w:r>
      <w:proofErr w:type="spellEnd"/>
      <w:r w:rsidRPr="007A361E">
        <w:rPr>
          <w:rFonts w:asciiTheme="minorBidi" w:hAnsiTheme="minorBidi"/>
          <w:sz w:val="24"/>
          <w:szCs w:val="24"/>
          <w:lang w:bidi="ar-JO"/>
        </w:rPr>
        <w:t xml:space="preserve"> with libraries and cinemas.</w:t>
      </w:r>
    </w:p>
    <w:p w:rsidR="00870594" w:rsidRPr="007A361E" w:rsidRDefault="00870594" w:rsidP="00A021E3">
      <w:pPr>
        <w:spacing w:after="0" w:line="360" w:lineRule="auto"/>
        <w:jc w:val="both"/>
        <w:rPr>
          <w:rFonts w:asciiTheme="minorBidi" w:hAnsiTheme="minorBidi"/>
          <w:sz w:val="24"/>
          <w:szCs w:val="24"/>
          <w:rtl/>
          <w:lang w:bidi="ar-JO"/>
        </w:rPr>
      </w:pPr>
    </w:p>
    <w:p w:rsidR="00A1042B" w:rsidRPr="007A361E" w:rsidRDefault="00A1042B" w:rsidP="00A021E3">
      <w:pPr>
        <w:spacing w:after="0" w:line="360" w:lineRule="auto"/>
        <w:jc w:val="both"/>
        <w:rPr>
          <w:rFonts w:asciiTheme="minorBidi" w:hAnsiTheme="minorBidi"/>
          <w:sz w:val="24"/>
          <w:szCs w:val="24"/>
          <w:lang w:bidi="ar-JO"/>
        </w:rPr>
      </w:pPr>
      <w:r w:rsidRPr="007A361E">
        <w:rPr>
          <w:rFonts w:asciiTheme="minorBidi" w:hAnsiTheme="minorBidi"/>
          <w:sz w:val="24"/>
          <w:szCs w:val="24"/>
          <w:rtl/>
          <w:lang w:bidi="ar-JO"/>
        </w:rPr>
        <w:t xml:space="preserve">6.3 </w:t>
      </w:r>
      <w:r w:rsidR="00FE76C7" w:rsidRPr="007A361E">
        <w:rPr>
          <w:rFonts w:asciiTheme="minorBidi" w:hAnsiTheme="minorBidi"/>
          <w:sz w:val="24"/>
          <w:szCs w:val="24"/>
          <w:lang w:bidi="ar-JO"/>
        </w:rPr>
        <w:t xml:space="preserve">. </w:t>
      </w:r>
      <w:proofErr w:type="gramStart"/>
      <w:r w:rsidR="00FE76C7" w:rsidRPr="007A361E">
        <w:rPr>
          <w:rFonts w:asciiTheme="minorBidi" w:hAnsiTheme="minorBidi"/>
          <w:sz w:val="24"/>
          <w:szCs w:val="24"/>
          <w:lang w:bidi="ar-JO"/>
        </w:rPr>
        <w:t>Activation of partnerships and networking.</w:t>
      </w:r>
      <w:proofErr w:type="gramEnd"/>
    </w:p>
    <w:p w:rsidR="008C747E" w:rsidRPr="007A361E" w:rsidRDefault="008C747E"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Activating public ties through local groups</w:t>
      </w:r>
    </w:p>
    <w:p w:rsidR="008C747E" w:rsidRPr="007A361E" w:rsidRDefault="008C747E"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Strengthening existing partnerships and working relationships</w:t>
      </w:r>
    </w:p>
    <w:p w:rsidR="008C747E" w:rsidRPr="007A361E" w:rsidRDefault="008C747E"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Expansion of network membership</w:t>
      </w:r>
    </w:p>
    <w:p w:rsidR="008C747E" w:rsidRPr="007A361E" w:rsidRDefault="008C747E"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Hosting of some networks</w:t>
      </w:r>
    </w:p>
    <w:p w:rsidR="00FE76C7" w:rsidRPr="007A361E" w:rsidRDefault="00FE76C7" w:rsidP="00A021E3">
      <w:pPr>
        <w:spacing w:after="0" w:line="360" w:lineRule="auto"/>
        <w:jc w:val="both"/>
        <w:rPr>
          <w:rFonts w:asciiTheme="minorBidi" w:hAnsiTheme="minorBidi"/>
          <w:sz w:val="24"/>
          <w:szCs w:val="24"/>
          <w:rtl/>
          <w:lang w:bidi="ar-JO"/>
        </w:rPr>
      </w:pPr>
    </w:p>
    <w:p w:rsidR="00A1042B" w:rsidRPr="007A361E" w:rsidRDefault="00A1042B" w:rsidP="00A021E3">
      <w:pPr>
        <w:spacing w:after="0" w:line="360" w:lineRule="auto"/>
        <w:jc w:val="both"/>
        <w:rPr>
          <w:rFonts w:asciiTheme="minorBidi" w:hAnsiTheme="minorBidi"/>
          <w:sz w:val="24"/>
          <w:szCs w:val="24"/>
          <w:lang w:bidi="ar-JO"/>
        </w:rPr>
      </w:pPr>
      <w:r w:rsidRPr="007A361E">
        <w:rPr>
          <w:rFonts w:asciiTheme="minorBidi" w:hAnsiTheme="minorBidi"/>
          <w:sz w:val="24"/>
          <w:szCs w:val="24"/>
          <w:rtl/>
          <w:lang w:bidi="ar-JO"/>
        </w:rPr>
        <w:t xml:space="preserve">7.3 </w:t>
      </w:r>
      <w:r w:rsidR="008C747E" w:rsidRPr="007A361E">
        <w:rPr>
          <w:rFonts w:asciiTheme="minorBidi" w:hAnsiTheme="minorBidi"/>
          <w:sz w:val="24"/>
          <w:szCs w:val="24"/>
          <w:lang w:bidi="ar-JO"/>
        </w:rPr>
        <w:t xml:space="preserve">. </w:t>
      </w:r>
      <w:proofErr w:type="gramStart"/>
      <w:r w:rsidR="009A6FE1" w:rsidRPr="007A361E">
        <w:rPr>
          <w:rFonts w:asciiTheme="minorBidi" w:hAnsiTheme="minorBidi"/>
          <w:sz w:val="24"/>
          <w:szCs w:val="24"/>
          <w:lang w:bidi="ar-JO"/>
        </w:rPr>
        <w:t>Enhancing</w:t>
      </w:r>
      <w:r w:rsidR="008C747E" w:rsidRPr="007A361E">
        <w:rPr>
          <w:rFonts w:asciiTheme="minorBidi" w:hAnsiTheme="minorBidi"/>
          <w:sz w:val="24"/>
          <w:szCs w:val="24"/>
          <w:lang w:bidi="ar-JO"/>
        </w:rPr>
        <w:t xml:space="preserve"> sustainability opportunities</w:t>
      </w:r>
      <w:r w:rsidR="009A6FE1" w:rsidRPr="007A361E">
        <w:rPr>
          <w:rFonts w:asciiTheme="minorBidi" w:hAnsiTheme="minorBidi"/>
          <w:sz w:val="24"/>
          <w:szCs w:val="24"/>
          <w:lang w:bidi="ar-JO"/>
        </w:rPr>
        <w:t xml:space="preserve"> of the association</w:t>
      </w:r>
      <w:r w:rsidR="008C747E" w:rsidRPr="007A361E">
        <w:rPr>
          <w:rFonts w:asciiTheme="minorBidi" w:hAnsiTheme="minorBidi"/>
          <w:sz w:val="24"/>
          <w:szCs w:val="24"/>
          <w:lang w:bidi="ar-JO"/>
        </w:rPr>
        <w:t>.</w:t>
      </w:r>
      <w:proofErr w:type="gramEnd"/>
    </w:p>
    <w:p w:rsidR="007D69DB" w:rsidRPr="007A361E" w:rsidRDefault="007D69DB"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Completing the construction of systems and manuals</w:t>
      </w:r>
      <w:r w:rsidR="007E7376" w:rsidRPr="007A361E">
        <w:rPr>
          <w:rFonts w:asciiTheme="minorBidi" w:hAnsiTheme="minorBidi"/>
          <w:sz w:val="24"/>
          <w:szCs w:val="24"/>
          <w:lang w:bidi="ar-JO"/>
        </w:rPr>
        <w:t>.</w:t>
      </w:r>
    </w:p>
    <w:p w:rsidR="007D69DB" w:rsidRPr="007A361E" w:rsidRDefault="007D69DB" w:rsidP="00A021E3">
      <w:pPr>
        <w:spacing w:after="0" w:line="360" w:lineRule="auto"/>
        <w:jc w:val="both"/>
        <w:rPr>
          <w:rFonts w:asciiTheme="minorBidi" w:hAnsiTheme="minorBidi"/>
          <w:sz w:val="24"/>
          <w:szCs w:val="24"/>
          <w:lang w:bidi="ar-JO"/>
        </w:rPr>
      </w:pPr>
      <w:r w:rsidRPr="007A361E">
        <w:rPr>
          <w:rFonts w:asciiTheme="minorBidi" w:hAnsiTheme="minorBidi"/>
          <w:sz w:val="24"/>
          <w:szCs w:val="24"/>
          <w:lang w:bidi="ar-JO"/>
        </w:rPr>
        <w:t>- Strengthening the role of reference bodies</w:t>
      </w:r>
      <w:r w:rsidR="007E7376" w:rsidRPr="007A361E">
        <w:rPr>
          <w:rFonts w:asciiTheme="minorBidi" w:hAnsiTheme="minorBidi"/>
          <w:sz w:val="24"/>
          <w:szCs w:val="24"/>
          <w:lang w:bidi="ar-JO"/>
        </w:rPr>
        <w:t>.</w:t>
      </w:r>
    </w:p>
    <w:p w:rsidR="007D69DB" w:rsidRPr="007A361E" w:rsidRDefault="007D69DB" w:rsidP="00A021E3">
      <w:pPr>
        <w:spacing w:after="0" w:line="360" w:lineRule="auto"/>
        <w:jc w:val="both"/>
        <w:rPr>
          <w:rFonts w:asciiTheme="minorBidi" w:hAnsiTheme="minorBidi"/>
          <w:sz w:val="24"/>
          <w:szCs w:val="24"/>
          <w:rtl/>
          <w:lang w:bidi="ar-JO"/>
        </w:rPr>
      </w:pPr>
      <w:r w:rsidRPr="007A361E">
        <w:rPr>
          <w:rFonts w:asciiTheme="minorBidi" w:hAnsiTheme="minorBidi"/>
          <w:sz w:val="24"/>
          <w:szCs w:val="24"/>
          <w:lang w:bidi="ar-JO"/>
        </w:rPr>
        <w:t>- Documentation of work experience, learning from experience and dissemination of best practices</w:t>
      </w:r>
      <w:r w:rsidR="007E7376" w:rsidRPr="007A361E">
        <w:rPr>
          <w:rFonts w:asciiTheme="minorBidi" w:hAnsiTheme="minorBidi"/>
          <w:sz w:val="24"/>
          <w:szCs w:val="24"/>
          <w:lang w:bidi="ar-JO"/>
        </w:rPr>
        <w:t>.</w:t>
      </w:r>
    </w:p>
    <w:p w:rsidR="005C5A40" w:rsidRPr="007A361E" w:rsidRDefault="005C5A40" w:rsidP="00A021E3">
      <w:pPr>
        <w:spacing w:after="0" w:line="360" w:lineRule="auto"/>
        <w:jc w:val="both"/>
        <w:rPr>
          <w:rFonts w:asciiTheme="minorBidi" w:hAnsiTheme="minorBidi"/>
          <w:sz w:val="24"/>
          <w:szCs w:val="24"/>
          <w:lang w:bidi="ar-JO"/>
        </w:rPr>
      </w:pPr>
    </w:p>
    <w:sectPr w:rsidR="005C5A40" w:rsidRPr="007A361E" w:rsidSect="008D6F2B">
      <w:footerReference w:type="default" r:id="rId9"/>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8FC" w:rsidRDefault="00B038FC" w:rsidP="001E0F27">
      <w:pPr>
        <w:spacing w:after="0" w:line="240" w:lineRule="auto"/>
      </w:pPr>
      <w:r>
        <w:separator/>
      </w:r>
    </w:p>
  </w:endnote>
  <w:endnote w:type="continuationSeparator" w:id="0">
    <w:p w:rsidR="00B038FC" w:rsidRDefault="00B038FC" w:rsidP="001E0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40990"/>
      <w:docPartObj>
        <w:docPartGallery w:val="Page Numbers (Bottom of Page)"/>
        <w:docPartUnique/>
      </w:docPartObj>
    </w:sdtPr>
    <w:sdtEndPr>
      <w:rPr>
        <w:noProof/>
      </w:rPr>
    </w:sdtEndPr>
    <w:sdtContent>
      <w:p w:rsidR="004A7E36" w:rsidRDefault="00C62206">
        <w:pPr>
          <w:pStyle w:val="Footer"/>
          <w:jc w:val="center"/>
        </w:pPr>
        <w:r>
          <w:fldChar w:fldCharType="begin"/>
        </w:r>
        <w:r w:rsidR="004A7E36">
          <w:instrText xml:space="preserve"> PAGE   \* MERGEFORMAT </w:instrText>
        </w:r>
        <w:r>
          <w:fldChar w:fldCharType="separate"/>
        </w:r>
        <w:r w:rsidR="004B1F34">
          <w:rPr>
            <w:noProof/>
          </w:rPr>
          <w:t>1</w:t>
        </w:r>
        <w:r>
          <w:rPr>
            <w:noProof/>
          </w:rPr>
          <w:fldChar w:fldCharType="end"/>
        </w:r>
      </w:p>
    </w:sdtContent>
  </w:sdt>
  <w:p w:rsidR="004A7E36" w:rsidRDefault="004A7E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8FC" w:rsidRDefault="00B038FC" w:rsidP="001E0F27">
      <w:pPr>
        <w:spacing w:after="0" w:line="240" w:lineRule="auto"/>
      </w:pPr>
      <w:r>
        <w:separator/>
      </w:r>
    </w:p>
  </w:footnote>
  <w:footnote w:type="continuationSeparator" w:id="0">
    <w:p w:rsidR="00B038FC" w:rsidRDefault="00B038FC" w:rsidP="001E0F27">
      <w:pPr>
        <w:spacing w:after="0" w:line="240" w:lineRule="auto"/>
      </w:pPr>
      <w:r>
        <w:continuationSeparator/>
      </w:r>
    </w:p>
  </w:footnote>
  <w:footnote w:id="1">
    <w:p w:rsidR="004B3016" w:rsidRPr="004B3016" w:rsidRDefault="004B3016" w:rsidP="008D3FED">
      <w:pPr>
        <w:pStyle w:val="FootnoteText"/>
        <w:rPr>
          <w:lang w:val="en-US"/>
        </w:rPr>
      </w:pPr>
      <w:r>
        <w:rPr>
          <w:rStyle w:val="FootnoteReference"/>
        </w:rPr>
        <w:footnoteRef/>
      </w:r>
      <w:r>
        <w:t xml:space="preserve"> </w:t>
      </w:r>
      <w:r w:rsidR="008D3FED" w:rsidRPr="008D3FED">
        <w:t>Palestinian Central Bureau of Statistics, Labour Force Survey, revised annual report</w:t>
      </w:r>
      <w:r w:rsidR="008D3FED">
        <w:t xml:space="preserve">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63C8"/>
    <w:multiLevelType w:val="multilevel"/>
    <w:tmpl w:val="77BE2830"/>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06AC166F"/>
    <w:multiLevelType w:val="hybridMultilevel"/>
    <w:tmpl w:val="7D50E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20A8A"/>
    <w:multiLevelType w:val="hybridMultilevel"/>
    <w:tmpl w:val="005A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F16A27"/>
    <w:multiLevelType w:val="hybridMultilevel"/>
    <w:tmpl w:val="609A7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3F71BB"/>
    <w:multiLevelType w:val="hybridMultilevel"/>
    <w:tmpl w:val="ACD28F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C20095"/>
    <w:multiLevelType w:val="hybridMultilevel"/>
    <w:tmpl w:val="D38E83BC"/>
    <w:lvl w:ilvl="0" w:tplc="DEFAAF6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0C04F88"/>
    <w:multiLevelType w:val="hybridMultilevel"/>
    <w:tmpl w:val="9F946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F73F12"/>
    <w:multiLevelType w:val="hybridMultilevel"/>
    <w:tmpl w:val="FF8E9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0A6438"/>
    <w:multiLevelType w:val="hybridMultilevel"/>
    <w:tmpl w:val="11344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521015"/>
    <w:multiLevelType w:val="multilevel"/>
    <w:tmpl w:val="5024018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7CA46A4"/>
    <w:multiLevelType w:val="multilevel"/>
    <w:tmpl w:val="8AC07F96"/>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1E4C7886"/>
    <w:multiLevelType w:val="hybridMultilevel"/>
    <w:tmpl w:val="4524DE68"/>
    <w:lvl w:ilvl="0" w:tplc="BC967050">
      <w:start w:val="1"/>
      <w:numFmt w:val="decimal"/>
      <w:lvlText w:val="%1."/>
      <w:lvlJc w:val="left"/>
      <w:pPr>
        <w:ind w:left="360" w:hanging="360"/>
      </w:pPr>
      <w:rPr>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950D74"/>
    <w:multiLevelType w:val="hybridMultilevel"/>
    <w:tmpl w:val="1D3CC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A304A0"/>
    <w:multiLevelType w:val="hybridMultilevel"/>
    <w:tmpl w:val="49908000"/>
    <w:lvl w:ilvl="0" w:tplc="7548ECA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BC03F3"/>
    <w:multiLevelType w:val="hybridMultilevel"/>
    <w:tmpl w:val="566A7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B76A51"/>
    <w:multiLevelType w:val="multilevel"/>
    <w:tmpl w:val="F09AED4C"/>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nsid w:val="2EEE20F8"/>
    <w:multiLevelType w:val="multilevel"/>
    <w:tmpl w:val="26FE5842"/>
    <w:lvl w:ilvl="0">
      <w:start w:val="1"/>
      <w:numFmt w:val="decimal"/>
      <w:lvlText w:val="%1"/>
      <w:lvlJc w:val="left"/>
      <w:pPr>
        <w:ind w:left="420" w:hanging="420"/>
      </w:pPr>
      <w:rPr>
        <w:rFonts w:asciiTheme="minorHAnsi" w:hAnsiTheme="minorHAnsi" w:cstheme="minorBidi" w:hint="default"/>
        <w:color w:val="000000"/>
        <w:sz w:val="27"/>
      </w:rPr>
    </w:lvl>
    <w:lvl w:ilvl="1">
      <w:start w:val="1"/>
      <w:numFmt w:val="decimal"/>
      <w:lvlText w:val="%1.%2"/>
      <w:lvlJc w:val="left"/>
      <w:pPr>
        <w:ind w:left="720" w:hanging="720"/>
      </w:pPr>
      <w:rPr>
        <w:rFonts w:asciiTheme="minorHAnsi" w:hAnsiTheme="minorHAnsi" w:cstheme="minorBidi" w:hint="default"/>
        <w:color w:val="000000"/>
        <w:sz w:val="27"/>
      </w:rPr>
    </w:lvl>
    <w:lvl w:ilvl="2">
      <w:start w:val="1"/>
      <w:numFmt w:val="decimal"/>
      <w:lvlText w:val="%1.%2.%3"/>
      <w:lvlJc w:val="left"/>
      <w:pPr>
        <w:ind w:left="720" w:hanging="720"/>
      </w:pPr>
      <w:rPr>
        <w:rFonts w:asciiTheme="minorHAnsi" w:hAnsiTheme="minorHAnsi" w:cstheme="minorBidi" w:hint="default"/>
        <w:color w:val="000000"/>
        <w:sz w:val="27"/>
      </w:rPr>
    </w:lvl>
    <w:lvl w:ilvl="3">
      <w:start w:val="1"/>
      <w:numFmt w:val="decimal"/>
      <w:lvlText w:val="%1.%2.%3.%4"/>
      <w:lvlJc w:val="left"/>
      <w:pPr>
        <w:ind w:left="1080" w:hanging="1080"/>
      </w:pPr>
      <w:rPr>
        <w:rFonts w:asciiTheme="minorHAnsi" w:hAnsiTheme="minorHAnsi" w:cstheme="minorBidi" w:hint="default"/>
        <w:color w:val="000000"/>
        <w:sz w:val="27"/>
      </w:rPr>
    </w:lvl>
    <w:lvl w:ilvl="4">
      <w:start w:val="1"/>
      <w:numFmt w:val="decimal"/>
      <w:lvlText w:val="%1.%2.%3.%4.%5"/>
      <w:lvlJc w:val="left"/>
      <w:pPr>
        <w:ind w:left="1080" w:hanging="1080"/>
      </w:pPr>
      <w:rPr>
        <w:rFonts w:asciiTheme="minorHAnsi" w:hAnsiTheme="minorHAnsi" w:cstheme="minorBidi" w:hint="default"/>
        <w:color w:val="000000"/>
        <w:sz w:val="27"/>
      </w:rPr>
    </w:lvl>
    <w:lvl w:ilvl="5">
      <w:start w:val="1"/>
      <w:numFmt w:val="decimal"/>
      <w:lvlText w:val="%1.%2.%3.%4.%5.%6"/>
      <w:lvlJc w:val="left"/>
      <w:pPr>
        <w:ind w:left="1440" w:hanging="1440"/>
      </w:pPr>
      <w:rPr>
        <w:rFonts w:asciiTheme="minorHAnsi" w:hAnsiTheme="minorHAnsi" w:cstheme="minorBidi" w:hint="default"/>
        <w:color w:val="000000"/>
        <w:sz w:val="27"/>
      </w:rPr>
    </w:lvl>
    <w:lvl w:ilvl="6">
      <w:start w:val="1"/>
      <w:numFmt w:val="decimal"/>
      <w:lvlText w:val="%1.%2.%3.%4.%5.%6.%7"/>
      <w:lvlJc w:val="left"/>
      <w:pPr>
        <w:ind w:left="1800" w:hanging="1800"/>
      </w:pPr>
      <w:rPr>
        <w:rFonts w:asciiTheme="minorHAnsi" w:hAnsiTheme="minorHAnsi" w:cstheme="minorBidi" w:hint="default"/>
        <w:color w:val="000000"/>
        <w:sz w:val="27"/>
      </w:rPr>
    </w:lvl>
    <w:lvl w:ilvl="7">
      <w:start w:val="1"/>
      <w:numFmt w:val="decimal"/>
      <w:lvlText w:val="%1.%2.%3.%4.%5.%6.%7.%8"/>
      <w:lvlJc w:val="left"/>
      <w:pPr>
        <w:ind w:left="1800" w:hanging="1800"/>
      </w:pPr>
      <w:rPr>
        <w:rFonts w:asciiTheme="minorHAnsi" w:hAnsiTheme="minorHAnsi" w:cstheme="minorBidi" w:hint="default"/>
        <w:color w:val="000000"/>
        <w:sz w:val="27"/>
      </w:rPr>
    </w:lvl>
    <w:lvl w:ilvl="8">
      <w:start w:val="1"/>
      <w:numFmt w:val="decimal"/>
      <w:lvlText w:val="%1.%2.%3.%4.%5.%6.%7.%8.%9"/>
      <w:lvlJc w:val="left"/>
      <w:pPr>
        <w:ind w:left="2160" w:hanging="2160"/>
      </w:pPr>
      <w:rPr>
        <w:rFonts w:asciiTheme="minorHAnsi" w:hAnsiTheme="minorHAnsi" w:cstheme="minorBidi" w:hint="default"/>
        <w:color w:val="000000"/>
        <w:sz w:val="27"/>
      </w:rPr>
    </w:lvl>
  </w:abstractNum>
  <w:abstractNum w:abstractNumId="17">
    <w:nsid w:val="3064362A"/>
    <w:multiLevelType w:val="hybridMultilevel"/>
    <w:tmpl w:val="FFFAB5F8"/>
    <w:lvl w:ilvl="0" w:tplc="AFBE77BC">
      <w:start w:val="2015"/>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52A5B37"/>
    <w:multiLevelType w:val="hybridMultilevel"/>
    <w:tmpl w:val="2E7E1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4D1071"/>
    <w:multiLevelType w:val="hybridMultilevel"/>
    <w:tmpl w:val="F684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17572"/>
    <w:multiLevelType w:val="hybridMultilevel"/>
    <w:tmpl w:val="80DCFA9E"/>
    <w:lvl w:ilvl="0" w:tplc="ADA8723A">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3214C8"/>
    <w:multiLevelType w:val="hybridMultilevel"/>
    <w:tmpl w:val="9D8467F4"/>
    <w:lvl w:ilvl="0" w:tplc="AB7EA6A6">
      <w:start w:val="1"/>
      <w:numFmt w:val="decimal"/>
      <w:lvlText w:val="%1."/>
      <w:lvlJc w:val="left"/>
      <w:pPr>
        <w:ind w:left="1145"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E214BA8"/>
    <w:multiLevelType w:val="hybridMultilevel"/>
    <w:tmpl w:val="3048B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493245"/>
    <w:multiLevelType w:val="hybridMultilevel"/>
    <w:tmpl w:val="7D6E6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6D1721"/>
    <w:multiLevelType w:val="hybridMultilevel"/>
    <w:tmpl w:val="5A5A8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377C81"/>
    <w:multiLevelType w:val="hybridMultilevel"/>
    <w:tmpl w:val="0268A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6019EC"/>
    <w:multiLevelType w:val="hybridMultilevel"/>
    <w:tmpl w:val="139ED6A0"/>
    <w:lvl w:ilvl="0" w:tplc="4B3E20F0">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BD145D"/>
    <w:multiLevelType w:val="hybridMultilevel"/>
    <w:tmpl w:val="49908000"/>
    <w:lvl w:ilvl="0" w:tplc="7548ECA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D93294"/>
    <w:multiLevelType w:val="multilevel"/>
    <w:tmpl w:val="26FE5842"/>
    <w:lvl w:ilvl="0">
      <w:start w:val="1"/>
      <w:numFmt w:val="decimal"/>
      <w:lvlText w:val="%1"/>
      <w:lvlJc w:val="left"/>
      <w:pPr>
        <w:ind w:left="420" w:hanging="420"/>
      </w:pPr>
      <w:rPr>
        <w:rFonts w:asciiTheme="minorHAnsi" w:hAnsiTheme="minorHAnsi" w:cstheme="minorBidi" w:hint="default"/>
        <w:color w:val="000000"/>
        <w:sz w:val="27"/>
      </w:rPr>
    </w:lvl>
    <w:lvl w:ilvl="1">
      <w:start w:val="1"/>
      <w:numFmt w:val="decimal"/>
      <w:lvlText w:val="%1.%2"/>
      <w:lvlJc w:val="left"/>
      <w:pPr>
        <w:ind w:left="720" w:hanging="720"/>
      </w:pPr>
      <w:rPr>
        <w:rFonts w:asciiTheme="minorHAnsi" w:hAnsiTheme="minorHAnsi" w:cstheme="minorBidi" w:hint="default"/>
        <w:color w:val="000000"/>
        <w:sz w:val="27"/>
      </w:rPr>
    </w:lvl>
    <w:lvl w:ilvl="2">
      <w:start w:val="1"/>
      <w:numFmt w:val="decimal"/>
      <w:lvlText w:val="%1.%2.%3"/>
      <w:lvlJc w:val="left"/>
      <w:pPr>
        <w:ind w:left="720" w:hanging="720"/>
      </w:pPr>
      <w:rPr>
        <w:rFonts w:asciiTheme="minorHAnsi" w:hAnsiTheme="minorHAnsi" w:cstheme="minorBidi" w:hint="default"/>
        <w:color w:val="000000"/>
        <w:sz w:val="27"/>
      </w:rPr>
    </w:lvl>
    <w:lvl w:ilvl="3">
      <w:start w:val="1"/>
      <w:numFmt w:val="decimal"/>
      <w:lvlText w:val="%1.%2.%3.%4"/>
      <w:lvlJc w:val="left"/>
      <w:pPr>
        <w:ind w:left="1080" w:hanging="1080"/>
      </w:pPr>
      <w:rPr>
        <w:rFonts w:asciiTheme="minorHAnsi" w:hAnsiTheme="minorHAnsi" w:cstheme="minorBidi" w:hint="default"/>
        <w:color w:val="000000"/>
        <w:sz w:val="27"/>
      </w:rPr>
    </w:lvl>
    <w:lvl w:ilvl="4">
      <w:start w:val="1"/>
      <w:numFmt w:val="decimal"/>
      <w:lvlText w:val="%1.%2.%3.%4.%5"/>
      <w:lvlJc w:val="left"/>
      <w:pPr>
        <w:ind w:left="1080" w:hanging="1080"/>
      </w:pPr>
      <w:rPr>
        <w:rFonts w:asciiTheme="minorHAnsi" w:hAnsiTheme="minorHAnsi" w:cstheme="minorBidi" w:hint="default"/>
        <w:color w:val="000000"/>
        <w:sz w:val="27"/>
      </w:rPr>
    </w:lvl>
    <w:lvl w:ilvl="5">
      <w:start w:val="1"/>
      <w:numFmt w:val="decimal"/>
      <w:lvlText w:val="%1.%2.%3.%4.%5.%6"/>
      <w:lvlJc w:val="left"/>
      <w:pPr>
        <w:ind w:left="1440" w:hanging="1440"/>
      </w:pPr>
      <w:rPr>
        <w:rFonts w:asciiTheme="minorHAnsi" w:hAnsiTheme="minorHAnsi" w:cstheme="minorBidi" w:hint="default"/>
        <w:color w:val="000000"/>
        <w:sz w:val="27"/>
      </w:rPr>
    </w:lvl>
    <w:lvl w:ilvl="6">
      <w:start w:val="1"/>
      <w:numFmt w:val="decimal"/>
      <w:lvlText w:val="%1.%2.%3.%4.%5.%6.%7"/>
      <w:lvlJc w:val="left"/>
      <w:pPr>
        <w:ind w:left="1800" w:hanging="1800"/>
      </w:pPr>
      <w:rPr>
        <w:rFonts w:asciiTheme="minorHAnsi" w:hAnsiTheme="minorHAnsi" w:cstheme="minorBidi" w:hint="default"/>
        <w:color w:val="000000"/>
        <w:sz w:val="27"/>
      </w:rPr>
    </w:lvl>
    <w:lvl w:ilvl="7">
      <w:start w:val="1"/>
      <w:numFmt w:val="decimal"/>
      <w:lvlText w:val="%1.%2.%3.%4.%5.%6.%7.%8"/>
      <w:lvlJc w:val="left"/>
      <w:pPr>
        <w:ind w:left="1800" w:hanging="1800"/>
      </w:pPr>
      <w:rPr>
        <w:rFonts w:asciiTheme="minorHAnsi" w:hAnsiTheme="minorHAnsi" w:cstheme="minorBidi" w:hint="default"/>
        <w:color w:val="000000"/>
        <w:sz w:val="27"/>
      </w:rPr>
    </w:lvl>
    <w:lvl w:ilvl="8">
      <w:start w:val="1"/>
      <w:numFmt w:val="decimal"/>
      <w:lvlText w:val="%1.%2.%3.%4.%5.%6.%7.%8.%9"/>
      <w:lvlJc w:val="left"/>
      <w:pPr>
        <w:ind w:left="2160" w:hanging="2160"/>
      </w:pPr>
      <w:rPr>
        <w:rFonts w:asciiTheme="minorHAnsi" w:hAnsiTheme="minorHAnsi" w:cstheme="minorBidi" w:hint="default"/>
        <w:color w:val="000000"/>
        <w:sz w:val="27"/>
      </w:rPr>
    </w:lvl>
  </w:abstractNum>
  <w:abstractNum w:abstractNumId="29">
    <w:nsid w:val="4B3A4128"/>
    <w:multiLevelType w:val="hybridMultilevel"/>
    <w:tmpl w:val="C8E4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252D8C"/>
    <w:multiLevelType w:val="hybridMultilevel"/>
    <w:tmpl w:val="C3064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E577B7"/>
    <w:multiLevelType w:val="hybridMultilevel"/>
    <w:tmpl w:val="685E7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D56AE7"/>
    <w:multiLevelType w:val="hybridMultilevel"/>
    <w:tmpl w:val="235A87FA"/>
    <w:lvl w:ilvl="0" w:tplc="8634D78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66E77FB"/>
    <w:multiLevelType w:val="hybridMultilevel"/>
    <w:tmpl w:val="68CA7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604BB9"/>
    <w:multiLevelType w:val="hybridMultilevel"/>
    <w:tmpl w:val="9482D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9B526C"/>
    <w:multiLevelType w:val="hybridMultilevel"/>
    <w:tmpl w:val="D162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037125"/>
    <w:multiLevelType w:val="hybridMultilevel"/>
    <w:tmpl w:val="40789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5566E2"/>
    <w:multiLevelType w:val="hybridMultilevel"/>
    <w:tmpl w:val="07C69AB0"/>
    <w:lvl w:ilvl="0" w:tplc="7548ECA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FDE71FE"/>
    <w:multiLevelType w:val="hybridMultilevel"/>
    <w:tmpl w:val="4142D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F42017"/>
    <w:multiLevelType w:val="hybridMultilevel"/>
    <w:tmpl w:val="B2340A1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19"/>
  </w:num>
  <w:num w:numId="2">
    <w:abstractNumId w:val="29"/>
  </w:num>
  <w:num w:numId="3">
    <w:abstractNumId w:val="4"/>
  </w:num>
  <w:num w:numId="4">
    <w:abstractNumId w:val="5"/>
  </w:num>
  <w:num w:numId="5">
    <w:abstractNumId w:val="37"/>
  </w:num>
  <w:num w:numId="6">
    <w:abstractNumId w:val="21"/>
  </w:num>
  <w:num w:numId="7">
    <w:abstractNumId w:val="32"/>
  </w:num>
  <w:num w:numId="8">
    <w:abstractNumId w:val="6"/>
  </w:num>
  <w:num w:numId="9">
    <w:abstractNumId w:val="13"/>
  </w:num>
  <w:num w:numId="10">
    <w:abstractNumId w:val="27"/>
  </w:num>
  <w:num w:numId="11">
    <w:abstractNumId w:val="33"/>
  </w:num>
  <w:num w:numId="12">
    <w:abstractNumId w:val="39"/>
  </w:num>
  <w:num w:numId="13">
    <w:abstractNumId w:val="2"/>
  </w:num>
  <w:num w:numId="14">
    <w:abstractNumId w:val="18"/>
  </w:num>
  <w:num w:numId="15">
    <w:abstractNumId w:val="11"/>
  </w:num>
  <w:num w:numId="16">
    <w:abstractNumId w:val="20"/>
  </w:num>
  <w:num w:numId="17">
    <w:abstractNumId w:val="14"/>
  </w:num>
  <w:num w:numId="18">
    <w:abstractNumId w:val="34"/>
  </w:num>
  <w:num w:numId="19">
    <w:abstractNumId w:val="17"/>
  </w:num>
  <w:num w:numId="20">
    <w:abstractNumId w:val="12"/>
  </w:num>
  <w:num w:numId="21">
    <w:abstractNumId w:val="35"/>
  </w:num>
  <w:num w:numId="22">
    <w:abstractNumId w:val="31"/>
  </w:num>
  <w:num w:numId="23">
    <w:abstractNumId w:val="24"/>
  </w:num>
  <w:num w:numId="24">
    <w:abstractNumId w:val="30"/>
  </w:num>
  <w:num w:numId="25">
    <w:abstractNumId w:val="23"/>
  </w:num>
  <w:num w:numId="26">
    <w:abstractNumId w:val="7"/>
  </w:num>
  <w:num w:numId="27">
    <w:abstractNumId w:val="8"/>
  </w:num>
  <w:num w:numId="28">
    <w:abstractNumId w:val="25"/>
  </w:num>
  <w:num w:numId="29">
    <w:abstractNumId w:val="38"/>
  </w:num>
  <w:num w:numId="30">
    <w:abstractNumId w:val="3"/>
  </w:num>
  <w:num w:numId="31">
    <w:abstractNumId w:val="1"/>
  </w:num>
  <w:num w:numId="32">
    <w:abstractNumId w:val="22"/>
  </w:num>
  <w:num w:numId="33">
    <w:abstractNumId w:val="36"/>
  </w:num>
  <w:num w:numId="34">
    <w:abstractNumId w:val="26"/>
  </w:num>
  <w:num w:numId="35">
    <w:abstractNumId w:val="15"/>
  </w:num>
  <w:num w:numId="36">
    <w:abstractNumId w:val="10"/>
  </w:num>
  <w:num w:numId="37">
    <w:abstractNumId w:val="0"/>
  </w:num>
  <w:num w:numId="38">
    <w:abstractNumId w:val="28"/>
  </w:num>
  <w:num w:numId="39">
    <w:abstractNumId w:val="16"/>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6FB"/>
    <w:rsid w:val="000000B3"/>
    <w:rsid w:val="00000E35"/>
    <w:rsid w:val="0000488F"/>
    <w:rsid w:val="00004A42"/>
    <w:rsid w:val="00011E52"/>
    <w:rsid w:val="000164F4"/>
    <w:rsid w:val="0001740B"/>
    <w:rsid w:val="00023EE1"/>
    <w:rsid w:val="0002493A"/>
    <w:rsid w:val="000251A8"/>
    <w:rsid w:val="000273F6"/>
    <w:rsid w:val="00034D60"/>
    <w:rsid w:val="000429F3"/>
    <w:rsid w:val="00042B9F"/>
    <w:rsid w:val="0004345A"/>
    <w:rsid w:val="00045FB5"/>
    <w:rsid w:val="00046296"/>
    <w:rsid w:val="00053615"/>
    <w:rsid w:val="0005498A"/>
    <w:rsid w:val="00054C4F"/>
    <w:rsid w:val="000575A5"/>
    <w:rsid w:val="000579B4"/>
    <w:rsid w:val="0006484C"/>
    <w:rsid w:val="0007397A"/>
    <w:rsid w:val="00073ED8"/>
    <w:rsid w:val="00075733"/>
    <w:rsid w:val="00075C58"/>
    <w:rsid w:val="00083693"/>
    <w:rsid w:val="0008390B"/>
    <w:rsid w:val="0009046D"/>
    <w:rsid w:val="000922B3"/>
    <w:rsid w:val="00093A61"/>
    <w:rsid w:val="000A306B"/>
    <w:rsid w:val="000B113E"/>
    <w:rsid w:val="000C0BDB"/>
    <w:rsid w:val="000C1BAD"/>
    <w:rsid w:val="000D0332"/>
    <w:rsid w:val="000D0D93"/>
    <w:rsid w:val="000D34AB"/>
    <w:rsid w:val="000E09E0"/>
    <w:rsid w:val="000E1216"/>
    <w:rsid w:val="000E20D7"/>
    <w:rsid w:val="000F00AB"/>
    <w:rsid w:val="000F0BC6"/>
    <w:rsid w:val="000F3E4A"/>
    <w:rsid w:val="00100B4A"/>
    <w:rsid w:val="00102335"/>
    <w:rsid w:val="00103E65"/>
    <w:rsid w:val="0010503B"/>
    <w:rsid w:val="001114EC"/>
    <w:rsid w:val="00115C93"/>
    <w:rsid w:val="00124D81"/>
    <w:rsid w:val="001256FF"/>
    <w:rsid w:val="0013064C"/>
    <w:rsid w:val="00131232"/>
    <w:rsid w:val="00134C1E"/>
    <w:rsid w:val="001355A5"/>
    <w:rsid w:val="00142632"/>
    <w:rsid w:val="001434C9"/>
    <w:rsid w:val="001505EB"/>
    <w:rsid w:val="0015656A"/>
    <w:rsid w:val="00161682"/>
    <w:rsid w:val="00171413"/>
    <w:rsid w:val="00171A4E"/>
    <w:rsid w:val="00173552"/>
    <w:rsid w:val="00173561"/>
    <w:rsid w:val="00175762"/>
    <w:rsid w:val="001835F5"/>
    <w:rsid w:val="00194AA9"/>
    <w:rsid w:val="00194EA9"/>
    <w:rsid w:val="00195254"/>
    <w:rsid w:val="001959D7"/>
    <w:rsid w:val="001976EA"/>
    <w:rsid w:val="001B20AE"/>
    <w:rsid w:val="001B3067"/>
    <w:rsid w:val="001C7031"/>
    <w:rsid w:val="001D3633"/>
    <w:rsid w:val="001D6905"/>
    <w:rsid w:val="001E038B"/>
    <w:rsid w:val="001E0F27"/>
    <w:rsid w:val="001E1338"/>
    <w:rsid w:val="001E51C1"/>
    <w:rsid w:val="001F15E4"/>
    <w:rsid w:val="001F1712"/>
    <w:rsid w:val="001F317D"/>
    <w:rsid w:val="001F3F90"/>
    <w:rsid w:val="00204A01"/>
    <w:rsid w:val="00204E1F"/>
    <w:rsid w:val="00206237"/>
    <w:rsid w:val="00212017"/>
    <w:rsid w:val="0021253C"/>
    <w:rsid w:val="00213AC3"/>
    <w:rsid w:val="00213CF0"/>
    <w:rsid w:val="00214BDF"/>
    <w:rsid w:val="00214FB2"/>
    <w:rsid w:val="002300EE"/>
    <w:rsid w:val="00231A3A"/>
    <w:rsid w:val="00231F79"/>
    <w:rsid w:val="0023269F"/>
    <w:rsid w:val="00232CD8"/>
    <w:rsid w:val="002347F4"/>
    <w:rsid w:val="0023663F"/>
    <w:rsid w:val="00240F33"/>
    <w:rsid w:val="00242EE2"/>
    <w:rsid w:val="00243730"/>
    <w:rsid w:val="002440C0"/>
    <w:rsid w:val="002447B6"/>
    <w:rsid w:val="002526B7"/>
    <w:rsid w:val="00254051"/>
    <w:rsid w:val="00255897"/>
    <w:rsid w:val="00262879"/>
    <w:rsid w:val="00263921"/>
    <w:rsid w:val="0027097D"/>
    <w:rsid w:val="00272E7A"/>
    <w:rsid w:val="00273F1D"/>
    <w:rsid w:val="00275DB6"/>
    <w:rsid w:val="00280706"/>
    <w:rsid w:val="002814E6"/>
    <w:rsid w:val="0028739F"/>
    <w:rsid w:val="00287DE5"/>
    <w:rsid w:val="00287F96"/>
    <w:rsid w:val="00292B60"/>
    <w:rsid w:val="00292F34"/>
    <w:rsid w:val="002A0B55"/>
    <w:rsid w:val="002A6A3E"/>
    <w:rsid w:val="002A7DB4"/>
    <w:rsid w:val="002B1F6E"/>
    <w:rsid w:val="002B24B5"/>
    <w:rsid w:val="002B2688"/>
    <w:rsid w:val="002C23D2"/>
    <w:rsid w:val="002D35A8"/>
    <w:rsid w:val="002D4730"/>
    <w:rsid w:val="002D58D5"/>
    <w:rsid w:val="002D77D6"/>
    <w:rsid w:val="002E0AAD"/>
    <w:rsid w:val="002E1E33"/>
    <w:rsid w:val="002E50D4"/>
    <w:rsid w:val="002E5A06"/>
    <w:rsid w:val="002E69E5"/>
    <w:rsid w:val="003048C9"/>
    <w:rsid w:val="0031468D"/>
    <w:rsid w:val="00314ADA"/>
    <w:rsid w:val="00316F7C"/>
    <w:rsid w:val="0031702D"/>
    <w:rsid w:val="00324B70"/>
    <w:rsid w:val="0032643B"/>
    <w:rsid w:val="00331E1D"/>
    <w:rsid w:val="00332040"/>
    <w:rsid w:val="0034284B"/>
    <w:rsid w:val="00342CC1"/>
    <w:rsid w:val="003442A1"/>
    <w:rsid w:val="003460B0"/>
    <w:rsid w:val="00347B16"/>
    <w:rsid w:val="00350E6C"/>
    <w:rsid w:val="003558B7"/>
    <w:rsid w:val="00362E8E"/>
    <w:rsid w:val="00372A48"/>
    <w:rsid w:val="00376964"/>
    <w:rsid w:val="00384022"/>
    <w:rsid w:val="003846DC"/>
    <w:rsid w:val="00384B3A"/>
    <w:rsid w:val="0038515A"/>
    <w:rsid w:val="00387A7B"/>
    <w:rsid w:val="00396AC0"/>
    <w:rsid w:val="003A3F77"/>
    <w:rsid w:val="003A4ED8"/>
    <w:rsid w:val="003B2844"/>
    <w:rsid w:val="003B3FB2"/>
    <w:rsid w:val="003B76A9"/>
    <w:rsid w:val="003C111B"/>
    <w:rsid w:val="003C5648"/>
    <w:rsid w:val="003C646B"/>
    <w:rsid w:val="003D2D90"/>
    <w:rsid w:val="003F04D4"/>
    <w:rsid w:val="003F06CC"/>
    <w:rsid w:val="003F7897"/>
    <w:rsid w:val="00400516"/>
    <w:rsid w:val="00400657"/>
    <w:rsid w:val="00402D38"/>
    <w:rsid w:val="00405BED"/>
    <w:rsid w:val="004101AA"/>
    <w:rsid w:val="00413191"/>
    <w:rsid w:val="004164CE"/>
    <w:rsid w:val="004241BC"/>
    <w:rsid w:val="00432B9B"/>
    <w:rsid w:val="0043511F"/>
    <w:rsid w:val="0043546E"/>
    <w:rsid w:val="004401C9"/>
    <w:rsid w:val="0044305A"/>
    <w:rsid w:val="00443399"/>
    <w:rsid w:val="0044424A"/>
    <w:rsid w:val="00445C76"/>
    <w:rsid w:val="004468AE"/>
    <w:rsid w:val="00450003"/>
    <w:rsid w:val="00450926"/>
    <w:rsid w:val="00450E8E"/>
    <w:rsid w:val="00454900"/>
    <w:rsid w:val="00455994"/>
    <w:rsid w:val="00456ADC"/>
    <w:rsid w:val="004631A6"/>
    <w:rsid w:val="004631EA"/>
    <w:rsid w:val="004643EF"/>
    <w:rsid w:val="00471CE9"/>
    <w:rsid w:val="00473DCC"/>
    <w:rsid w:val="00475691"/>
    <w:rsid w:val="00484C52"/>
    <w:rsid w:val="0048694C"/>
    <w:rsid w:val="00491CDE"/>
    <w:rsid w:val="00494C8B"/>
    <w:rsid w:val="00495137"/>
    <w:rsid w:val="00495457"/>
    <w:rsid w:val="00497095"/>
    <w:rsid w:val="004A2705"/>
    <w:rsid w:val="004A7E36"/>
    <w:rsid w:val="004B092C"/>
    <w:rsid w:val="004B1F34"/>
    <w:rsid w:val="004B3016"/>
    <w:rsid w:val="004D5769"/>
    <w:rsid w:val="004D799E"/>
    <w:rsid w:val="004E092B"/>
    <w:rsid w:val="004E288D"/>
    <w:rsid w:val="004E36FB"/>
    <w:rsid w:val="004E39F4"/>
    <w:rsid w:val="00506937"/>
    <w:rsid w:val="00506E79"/>
    <w:rsid w:val="00507E50"/>
    <w:rsid w:val="005163CF"/>
    <w:rsid w:val="005216F7"/>
    <w:rsid w:val="00532D90"/>
    <w:rsid w:val="00537B0E"/>
    <w:rsid w:val="005412B6"/>
    <w:rsid w:val="005414DE"/>
    <w:rsid w:val="0054195D"/>
    <w:rsid w:val="00543384"/>
    <w:rsid w:val="00544B39"/>
    <w:rsid w:val="005508CF"/>
    <w:rsid w:val="005563CE"/>
    <w:rsid w:val="0056289E"/>
    <w:rsid w:val="0058588A"/>
    <w:rsid w:val="00590086"/>
    <w:rsid w:val="005908A6"/>
    <w:rsid w:val="00591DFC"/>
    <w:rsid w:val="00595A7C"/>
    <w:rsid w:val="005A4AF8"/>
    <w:rsid w:val="005B0D0E"/>
    <w:rsid w:val="005B467A"/>
    <w:rsid w:val="005B7DC3"/>
    <w:rsid w:val="005C25AE"/>
    <w:rsid w:val="005C5A40"/>
    <w:rsid w:val="005D10AB"/>
    <w:rsid w:val="005D25C9"/>
    <w:rsid w:val="005D79F1"/>
    <w:rsid w:val="005E1161"/>
    <w:rsid w:val="005E5EAE"/>
    <w:rsid w:val="005E6AD0"/>
    <w:rsid w:val="005F20AB"/>
    <w:rsid w:val="005F39A1"/>
    <w:rsid w:val="005F5E61"/>
    <w:rsid w:val="00602B80"/>
    <w:rsid w:val="00603632"/>
    <w:rsid w:val="00604B3C"/>
    <w:rsid w:val="00606470"/>
    <w:rsid w:val="00607688"/>
    <w:rsid w:val="00612406"/>
    <w:rsid w:val="00612DE4"/>
    <w:rsid w:val="006156DC"/>
    <w:rsid w:val="00615D0D"/>
    <w:rsid w:val="00621869"/>
    <w:rsid w:val="0062339F"/>
    <w:rsid w:val="006233E9"/>
    <w:rsid w:val="006259E8"/>
    <w:rsid w:val="0062644D"/>
    <w:rsid w:val="006314E6"/>
    <w:rsid w:val="0065014E"/>
    <w:rsid w:val="00650446"/>
    <w:rsid w:val="006508AC"/>
    <w:rsid w:val="00654215"/>
    <w:rsid w:val="00654D84"/>
    <w:rsid w:val="0066033A"/>
    <w:rsid w:val="00661F1B"/>
    <w:rsid w:val="00664C69"/>
    <w:rsid w:val="00666972"/>
    <w:rsid w:val="00667079"/>
    <w:rsid w:val="0067029B"/>
    <w:rsid w:val="00671BD5"/>
    <w:rsid w:val="00672BA1"/>
    <w:rsid w:val="00672BBC"/>
    <w:rsid w:val="0068485D"/>
    <w:rsid w:val="00686C8F"/>
    <w:rsid w:val="006929D7"/>
    <w:rsid w:val="00692EE1"/>
    <w:rsid w:val="006C002C"/>
    <w:rsid w:val="006C3905"/>
    <w:rsid w:val="006C3963"/>
    <w:rsid w:val="006D29A2"/>
    <w:rsid w:val="006D58D4"/>
    <w:rsid w:val="006D5D2B"/>
    <w:rsid w:val="006D71F7"/>
    <w:rsid w:val="006E23C7"/>
    <w:rsid w:val="006E2AD3"/>
    <w:rsid w:val="006E3014"/>
    <w:rsid w:val="006E478C"/>
    <w:rsid w:val="006E5CA3"/>
    <w:rsid w:val="006F29D8"/>
    <w:rsid w:val="006F6AD5"/>
    <w:rsid w:val="00701C6D"/>
    <w:rsid w:val="00702162"/>
    <w:rsid w:val="00702C1B"/>
    <w:rsid w:val="00707636"/>
    <w:rsid w:val="00713360"/>
    <w:rsid w:val="00722234"/>
    <w:rsid w:val="00725AE1"/>
    <w:rsid w:val="00736B27"/>
    <w:rsid w:val="00740B73"/>
    <w:rsid w:val="00743418"/>
    <w:rsid w:val="007452AA"/>
    <w:rsid w:val="00755859"/>
    <w:rsid w:val="00756D0B"/>
    <w:rsid w:val="007649AB"/>
    <w:rsid w:val="00765D49"/>
    <w:rsid w:val="00766915"/>
    <w:rsid w:val="007716D1"/>
    <w:rsid w:val="00773553"/>
    <w:rsid w:val="00780940"/>
    <w:rsid w:val="00780E62"/>
    <w:rsid w:val="00781597"/>
    <w:rsid w:val="00782A96"/>
    <w:rsid w:val="007840D0"/>
    <w:rsid w:val="007842CD"/>
    <w:rsid w:val="007861EB"/>
    <w:rsid w:val="007917C3"/>
    <w:rsid w:val="0079247B"/>
    <w:rsid w:val="00795DC1"/>
    <w:rsid w:val="007A07F0"/>
    <w:rsid w:val="007A361E"/>
    <w:rsid w:val="007A7EA6"/>
    <w:rsid w:val="007B1ECB"/>
    <w:rsid w:val="007B1EE7"/>
    <w:rsid w:val="007B40E6"/>
    <w:rsid w:val="007B4EA7"/>
    <w:rsid w:val="007B5A67"/>
    <w:rsid w:val="007B6293"/>
    <w:rsid w:val="007C6A4C"/>
    <w:rsid w:val="007D38B4"/>
    <w:rsid w:val="007D454C"/>
    <w:rsid w:val="007D5695"/>
    <w:rsid w:val="007D69DB"/>
    <w:rsid w:val="007E0D4A"/>
    <w:rsid w:val="007E0EAF"/>
    <w:rsid w:val="007E1000"/>
    <w:rsid w:val="007E1DF1"/>
    <w:rsid w:val="007E7376"/>
    <w:rsid w:val="007F1162"/>
    <w:rsid w:val="007F4BB1"/>
    <w:rsid w:val="00802C28"/>
    <w:rsid w:val="008059A5"/>
    <w:rsid w:val="00824305"/>
    <w:rsid w:val="00826C38"/>
    <w:rsid w:val="00827152"/>
    <w:rsid w:val="00827863"/>
    <w:rsid w:val="0084124F"/>
    <w:rsid w:val="00842565"/>
    <w:rsid w:val="00845282"/>
    <w:rsid w:val="00845E9E"/>
    <w:rsid w:val="00846331"/>
    <w:rsid w:val="00847815"/>
    <w:rsid w:val="00851B2B"/>
    <w:rsid w:val="00857B23"/>
    <w:rsid w:val="00862F5F"/>
    <w:rsid w:val="00864EE4"/>
    <w:rsid w:val="00866DB9"/>
    <w:rsid w:val="0086797E"/>
    <w:rsid w:val="00870594"/>
    <w:rsid w:val="008718A6"/>
    <w:rsid w:val="008735BC"/>
    <w:rsid w:val="00881E12"/>
    <w:rsid w:val="00883C45"/>
    <w:rsid w:val="00885A50"/>
    <w:rsid w:val="00890218"/>
    <w:rsid w:val="00891622"/>
    <w:rsid w:val="0089703F"/>
    <w:rsid w:val="008A0E75"/>
    <w:rsid w:val="008A17C2"/>
    <w:rsid w:val="008A1CD1"/>
    <w:rsid w:val="008A6525"/>
    <w:rsid w:val="008B0ED3"/>
    <w:rsid w:val="008B6B04"/>
    <w:rsid w:val="008B718C"/>
    <w:rsid w:val="008C3CEC"/>
    <w:rsid w:val="008C6F43"/>
    <w:rsid w:val="008C747E"/>
    <w:rsid w:val="008D1248"/>
    <w:rsid w:val="008D25FB"/>
    <w:rsid w:val="008D3793"/>
    <w:rsid w:val="008D3FED"/>
    <w:rsid w:val="008D4E3B"/>
    <w:rsid w:val="008D6CCB"/>
    <w:rsid w:val="008D6F2B"/>
    <w:rsid w:val="008D76D9"/>
    <w:rsid w:val="008E0BCA"/>
    <w:rsid w:val="008E2B50"/>
    <w:rsid w:val="008E418D"/>
    <w:rsid w:val="008E6909"/>
    <w:rsid w:val="008F040F"/>
    <w:rsid w:val="008F2473"/>
    <w:rsid w:val="008F251B"/>
    <w:rsid w:val="008F53D3"/>
    <w:rsid w:val="008F58BD"/>
    <w:rsid w:val="00900442"/>
    <w:rsid w:val="00901AF5"/>
    <w:rsid w:val="00905720"/>
    <w:rsid w:val="00913731"/>
    <w:rsid w:val="00913E57"/>
    <w:rsid w:val="00914E72"/>
    <w:rsid w:val="00915651"/>
    <w:rsid w:val="00916349"/>
    <w:rsid w:val="00921275"/>
    <w:rsid w:val="00924EA0"/>
    <w:rsid w:val="0092694A"/>
    <w:rsid w:val="009361CE"/>
    <w:rsid w:val="00941F8B"/>
    <w:rsid w:val="00953E55"/>
    <w:rsid w:val="00954E84"/>
    <w:rsid w:val="00955E20"/>
    <w:rsid w:val="00957C29"/>
    <w:rsid w:val="00962F72"/>
    <w:rsid w:val="0096698F"/>
    <w:rsid w:val="0097009B"/>
    <w:rsid w:val="00974BCE"/>
    <w:rsid w:val="00975309"/>
    <w:rsid w:val="00980AF2"/>
    <w:rsid w:val="00982A41"/>
    <w:rsid w:val="009833C9"/>
    <w:rsid w:val="009901B7"/>
    <w:rsid w:val="0099125F"/>
    <w:rsid w:val="0099156A"/>
    <w:rsid w:val="00992834"/>
    <w:rsid w:val="00996C85"/>
    <w:rsid w:val="009A0E41"/>
    <w:rsid w:val="009A35FC"/>
    <w:rsid w:val="009A6FE1"/>
    <w:rsid w:val="009B31AA"/>
    <w:rsid w:val="009B3A10"/>
    <w:rsid w:val="009B4C38"/>
    <w:rsid w:val="009B5D40"/>
    <w:rsid w:val="009B7A11"/>
    <w:rsid w:val="009B7C9B"/>
    <w:rsid w:val="009C0919"/>
    <w:rsid w:val="009C41BF"/>
    <w:rsid w:val="009D2DCD"/>
    <w:rsid w:val="009E41D5"/>
    <w:rsid w:val="009E4D2E"/>
    <w:rsid w:val="009E54B5"/>
    <w:rsid w:val="009F3409"/>
    <w:rsid w:val="009F3C99"/>
    <w:rsid w:val="009F7969"/>
    <w:rsid w:val="00A021E3"/>
    <w:rsid w:val="00A0766C"/>
    <w:rsid w:val="00A1042B"/>
    <w:rsid w:val="00A1282E"/>
    <w:rsid w:val="00A14065"/>
    <w:rsid w:val="00A140A8"/>
    <w:rsid w:val="00A202D9"/>
    <w:rsid w:val="00A21259"/>
    <w:rsid w:val="00A328E1"/>
    <w:rsid w:val="00A34528"/>
    <w:rsid w:val="00A35248"/>
    <w:rsid w:val="00A409C7"/>
    <w:rsid w:val="00A40EAF"/>
    <w:rsid w:val="00A41684"/>
    <w:rsid w:val="00A4369F"/>
    <w:rsid w:val="00A4489D"/>
    <w:rsid w:val="00A4558A"/>
    <w:rsid w:val="00A45D13"/>
    <w:rsid w:val="00A45DB2"/>
    <w:rsid w:val="00A478E7"/>
    <w:rsid w:val="00A51071"/>
    <w:rsid w:val="00A5698F"/>
    <w:rsid w:val="00A63E29"/>
    <w:rsid w:val="00A64ED9"/>
    <w:rsid w:val="00A65226"/>
    <w:rsid w:val="00A7230D"/>
    <w:rsid w:val="00A87AA5"/>
    <w:rsid w:val="00A900C4"/>
    <w:rsid w:val="00A91305"/>
    <w:rsid w:val="00A956E3"/>
    <w:rsid w:val="00AA12E1"/>
    <w:rsid w:val="00AA1CF4"/>
    <w:rsid w:val="00AA355C"/>
    <w:rsid w:val="00AA5F40"/>
    <w:rsid w:val="00AB1CA2"/>
    <w:rsid w:val="00AC1476"/>
    <w:rsid w:val="00AC232E"/>
    <w:rsid w:val="00AC27AB"/>
    <w:rsid w:val="00AD1F2D"/>
    <w:rsid w:val="00AD261F"/>
    <w:rsid w:val="00AD299A"/>
    <w:rsid w:val="00AD368F"/>
    <w:rsid w:val="00AD5B4C"/>
    <w:rsid w:val="00AD69F7"/>
    <w:rsid w:val="00AE227B"/>
    <w:rsid w:val="00AF2459"/>
    <w:rsid w:val="00B000F5"/>
    <w:rsid w:val="00B038FC"/>
    <w:rsid w:val="00B04F0F"/>
    <w:rsid w:val="00B054D4"/>
    <w:rsid w:val="00B06F4C"/>
    <w:rsid w:val="00B0784B"/>
    <w:rsid w:val="00B10DD4"/>
    <w:rsid w:val="00B13631"/>
    <w:rsid w:val="00B13D23"/>
    <w:rsid w:val="00B13DB6"/>
    <w:rsid w:val="00B1472C"/>
    <w:rsid w:val="00B228C7"/>
    <w:rsid w:val="00B25F9F"/>
    <w:rsid w:val="00B42744"/>
    <w:rsid w:val="00B427D9"/>
    <w:rsid w:val="00B44586"/>
    <w:rsid w:val="00B5178D"/>
    <w:rsid w:val="00B524EC"/>
    <w:rsid w:val="00B52F99"/>
    <w:rsid w:val="00B66D1E"/>
    <w:rsid w:val="00B75D09"/>
    <w:rsid w:val="00B80DFF"/>
    <w:rsid w:val="00B812B0"/>
    <w:rsid w:val="00B8142F"/>
    <w:rsid w:val="00B85401"/>
    <w:rsid w:val="00B85F13"/>
    <w:rsid w:val="00B8641D"/>
    <w:rsid w:val="00B872AC"/>
    <w:rsid w:val="00BA11DA"/>
    <w:rsid w:val="00BB13CE"/>
    <w:rsid w:val="00BB1B49"/>
    <w:rsid w:val="00BB36E7"/>
    <w:rsid w:val="00BB41B4"/>
    <w:rsid w:val="00BB47AD"/>
    <w:rsid w:val="00BB7162"/>
    <w:rsid w:val="00BC4CB9"/>
    <w:rsid w:val="00BD09DE"/>
    <w:rsid w:val="00BE2F84"/>
    <w:rsid w:val="00BE3D91"/>
    <w:rsid w:val="00BE411F"/>
    <w:rsid w:val="00BE47B8"/>
    <w:rsid w:val="00BF3EB4"/>
    <w:rsid w:val="00BF5883"/>
    <w:rsid w:val="00C01545"/>
    <w:rsid w:val="00C01E03"/>
    <w:rsid w:val="00C06701"/>
    <w:rsid w:val="00C134FB"/>
    <w:rsid w:val="00C233BA"/>
    <w:rsid w:val="00C26023"/>
    <w:rsid w:val="00C33FA1"/>
    <w:rsid w:val="00C4355D"/>
    <w:rsid w:val="00C45C8E"/>
    <w:rsid w:val="00C471C6"/>
    <w:rsid w:val="00C47E02"/>
    <w:rsid w:val="00C50BBE"/>
    <w:rsid w:val="00C5244A"/>
    <w:rsid w:val="00C535D5"/>
    <w:rsid w:val="00C556E7"/>
    <w:rsid w:val="00C57779"/>
    <w:rsid w:val="00C57B7C"/>
    <w:rsid w:val="00C62206"/>
    <w:rsid w:val="00C62A26"/>
    <w:rsid w:val="00C66281"/>
    <w:rsid w:val="00C716A7"/>
    <w:rsid w:val="00C71C47"/>
    <w:rsid w:val="00C71C6D"/>
    <w:rsid w:val="00C721FA"/>
    <w:rsid w:val="00C922C7"/>
    <w:rsid w:val="00C95BB1"/>
    <w:rsid w:val="00CA5573"/>
    <w:rsid w:val="00CB3FCA"/>
    <w:rsid w:val="00CB7DC6"/>
    <w:rsid w:val="00CC5674"/>
    <w:rsid w:val="00CD4BC9"/>
    <w:rsid w:val="00CD5D68"/>
    <w:rsid w:val="00CE059F"/>
    <w:rsid w:val="00CE5620"/>
    <w:rsid w:val="00CE5E3F"/>
    <w:rsid w:val="00CF0B98"/>
    <w:rsid w:val="00CF4BFA"/>
    <w:rsid w:val="00CF51B4"/>
    <w:rsid w:val="00CF64BA"/>
    <w:rsid w:val="00D02607"/>
    <w:rsid w:val="00D12B5D"/>
    <w:rsid w:val="00D14A66"/>
    <w:rsid w:val="00D163B3"/>
    <w:rsid w:val="00D20E36"/>
    <w:rsid w:val="00D211F8"/>
    <w:rsid w:val="00D2335B"/>
    <w:rsid w:val="00D2400E"/>
    <w:rsid w:val="00D3044A"/>
    <w:rsid w:val="00D36F1C"/>
    <w:rsid w:val="00D46AE7"/>
    <w:rsid w:val="00D47FC2"/>
    <w:rsid w:val="00D5030D"/>
    <w:rsid w:val="00D52183"/>
    <w:rsid w:val="00D5439F"/>
    <w:rsid w:val="00D54A5A"/>
    <w:rsid w:val="00D557DE"/>
    <w:rsid w:val="00D56C5D"/>
    <w:rsid w:val="00D60824"/>
    <w:rsid w:val="00D60B45"/>
    <w:rsid w:val="00D628B7"/>
    <w:rsid w:val="00D63EF9"/>
    <w:rsid w:val="00D640A6"/>
    <w:rsid w:val="00D6602A"/>
    <w:rsid w:val="00D67F4A"/>
    <w:rsid w:val="00D7101F"/>
    <w:rsid w:val="00D84397"/>
    <w:rsid w:val="00D86C8A"/>
    <w:rsid w:val="00D925B8"/>
    <w:rsid w:val="00DA2FC6"/>
    <w:rsid w:val="00DA44B5"/>
    <w:rsid w:val="00DA6FE5"/>
    <w:rsid w:val="00DB1739"/>
    <w:rsid w:val="00DC3A17"/>
    <w:rsid w:val="00DC5A96"/>
    <w:rsid w:val="00DD06F1"/>
    <w:rsid w:val="00DD1C13"/>
    <w:rsid w:val="00DD266F"/>
    <w:rsid w:val="00E00EB5"/>
    <w:rsid w:val="00E1610D"/>
    <w:rsid w:val="00E1623E"/>
    <w:rsid w:val="00E248CB"/>
    <w:rsid w:val="00E24DBD"/>
    <w:rsid w:val="00E31756"/>
    <w:rsid w:val="00E358B6"/>
    <w:rsid w:val="00E365DA"/>
    <w:rsid w:val="00E3667E"/>
    <w:rsid w:val="00E40644"/>
    <w:rsid w:val="00E407F9"/>
    <w:rsid w:val="00E435AD"/>
    <w:rsid w:val="00E43C99"/>
    <w:rsid w:val="00E453AE"/>
    <w:rsid w:val="00E46816"/>
    <w:rsid w:val="00E47979"/>
    <w:rsid w:val="00E53936"/>
    <w:rsid w:val="00E54D4C"/>
    <w:rsid w:val="00E56C27"/>
    <w:rsid w:val="00E56DC5"/>
    <w:rsid w:val="00E607C6"/>
    <w:rsid w:val="00E610C4"/>
    <w:rsid w:val="00E63D59"/>
    <w:rsid w:val="00E67490"/>
    <w:rsid w:val="00E724E7"/>
    <w:rsid w:val="00E72C9A"/>
    <w:rsid w:val="00E85686"/>
    <w:rsid w:val="00E8601F"/>
    <w:rsid w:val="00E870E1"/>
    <w:rsid w:val="00E918F3"/>
    <w:rsid w:val="00E91B6B"/>
    <w:rsid w:val="00EA0F9E"/>
    <w:rsid w:val="00EA25C3"/>
    <w:rsid w:val="00EA4E7A"/>
    <w:rsid w:val="00EA59D9"/>
    <w:rsid w:val="00EA7EC1"/>
    <w:rsid w:val="00EB065A"/>
    <w:rsid w:val="00EB3C03"/>
    <w:rsid w:val="00EB46A2"/>
    <w:rsid w:val="00EC045F"/>
    <w:rsid w:val="00EC5C95"/>
    <w:rsid w:val="00ED22F5"/>
    <w:rsid w:val="00ED4D3A"/>
    <w:rsid w:val="00ED65E7"/>
    <w:rsid w:val="00EE5D08"/>
    <w:rsid w:val="00EF08EF"/>
    <w:rsid w:val="00EF1BAD"/>
    <w:rsid w:val="00EF2B48"/>
    <w:rsid w:val="00EF4345"/>
    <w:rsid w:val="00F03369"/>
    <w:rsid w:val="00F045B7"/>
    <w:rsid w:val="00F06CA4"/>
    <w:rsid w:val="00F10CC1"/>
    <w:rsid w:val="00F144BF"/>
    <w:rsid w:val="00F157A4"/>
    <w:rsid w:val="00F20451"/>
    <w:rsid w:val="00F23418"/>
    <w:rsid w:val="00F3286F"/>
    <w:rsid w:val="00F33C67"/>
    <w:rsid w:val="00F3693E"/>
    <w:rsid w:val="00F4319D"/>
    <w:rsid w:val="00F6046E"/>
    <w:rsid w:val="00F635FD"/>
    <w:rsid w:val="00F63873"/>
    <w:rsid w:val="00F63D92"/>
    <w:rsid w:val="00F70352"/>
    <w:rsid w:val="00F71498"/>
    <w:rsid w:val="00F737C0"/>
    <w:rsid w:val="00F75A64"/>
    <w:rsid w:val="00F80FAB"/>
    <w:rsid w:val="00F80FE2"/>
    <w:rsid w:val="00F81806"/>
    <w:rsid w:val="00F82139"/>
    <w:rsid w:val="00F82148"/>
    <w:rsid w:val="00F83ECE"/>
    <w:rsid w:val="00F8584F"/>
    <w:rsid w:val="00F936ED"/>
    <w:rsid w:val="00F97F5A"/>
    <w:rsid w:val="00FA2695"/>
    <w:rsid w:val="00FA2DF0"/>
    <w:rsid w:val="00FA33EF"/>
    <w:rsid w:val="00FA3FE7"/>
    <w:rsid w:val="00FA53C9"/>
    <w:rsid w:val="00FB13B3"/>
    <w:rsid w:val="00FB19C0"/>
    <w:rsid w:val="00FC2B33"/>
    <w:rsid w:val="00FC39F0"/>
    <w:rsid w:val="00FD2A21"/>
    <w:rsid w:val="00FD3FB6"/>
    <w:rsid w:val="00FE4331"/>
    <w:rsid w:val="00FE76C7"/>
    <w:rsid w:val="00FF18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BFA"/>
  </w:style>
  <w:style w:type="paragraph" w:styleId="Heading1">
    <w:name w:val="heading 1"/>
    <w:basedOn w:val="Normal"/>
    <w:next w:val="Normal"/>
    <w:link w:val="Heading1Char"/>
    <w:uiPriority w:val="9"/>
    <w:qFormat/>
    <w:rsid w:val="00F75A64"/>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C5A4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36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6FB"/>
    <w:pPr>
      <w:bidi/>
      <w:spacing w:after="200" w:line="276" w:lineRule="auto"/>
      <w:ind w:left="720"/>
      <w:contextualSpacing/>
    </w:pPr>
  </w:style>
  <w:style w:type="character" w:customStyle="1" w:styleId="Heading1Char">
    <w:name w:val="Heading 1 Char"/>
    <w:basedOn w:val="DefaultParagraphFont"/>
    <w:link w:val="Heading1"/>
    <w:uiPriority w:val="9"/>
    <w:rsid w:val="00F75A64"/>
    <w:rPr>
      <w:rFonts w:asciiTheme="majorHAnsi" w:eastAsiaTheme="majorEastAsia" w:hAnsiTheme="majorHAnsi" w:cstheme="majorBidi"/>
      <w:b/>
      <w:bCs/>
      <w:color w:val="2E74B5" w:themeColor="accent1" w:themeShade="BF"/>
      <w:sz w:val="28"/>
      <w:szCs w:val="28"/>
    </w:rPr>
  </w:style>
  <w:style w:type="paragraph" w:styleId="FootnoteText">
    <w:name w:val="footnote text"/>
    <w:basedOn w:val="Normal"/>
    <w:link w:val="FootnoteTextChar"/>
    <w:uiPriority w:val="99"/>
    <w:unhideWhenUsed/>
    <w:rsid w:val="001E0F27"/>
    <w:pPr>
      <w:spacing w:after="0" w:line="240" w:lineRule="auto"/>
    </w:pPr>
    <w:rPr>
      <w:rFonts w:eastAsiaTheme="minorEastAsia"/>
      <w:sz w:val="20"/>
      <w:szCs w:val="20"/>
      <w:lang w:val="en-GB" w:eastAsia="zh-TW"/>
    </w:rPr>
  </w:style>
  <w:style w:type="character" w:customStyle="1" w:styleId="FootnoteTextChar">
    <w:name w:val="Footnote Text Char"/>
    <w:basedOn w:val="DefaultParagraphFont"/>
    <w:link w:val="FootnoteText"/>
    <w:uiPriority w:val="99"/>
    <w:rsid w:val="001E0F27"/>
    <w:rPr>
      <w:rFonts w:eastAsiaTheme="minorEastAsia"/>
      <w:sz w:val="20"/>
      <w:szCs w:val="20"/>
      <w:lang w:val="en-GB" w:eastAsia="zh-TW"/>
    </w:rPr>
  </w:style>
  <w:style w:type="character" w:styleId="FootnoteReference">
    <w:name w:val="footnote reference"/>
    <w:aliases w:val="4_G,Appel note de bas de page,Footnotes refss,Fago Fu?notenzeichen,Fago Fußnotenzeichen,Footnote number,Fago Fuﬂnotenzeichen,Ref,de nota al pie,ftref,ftref1,ftref2,ftref11,Texto de nota al pie,referencia nota al pie,BVI fnr,f,Footnot"/>
    <w:basedOn w:val="DefaultParagraphFont"/>
    <w:link w:val="BVIfnr"/>
    <w:uiPriority w:val="99"/>
    <w:unhideWhenUsed/>
    <w:rsid w:val="001E0F27"/>
    <w:rPr>
      <w:vertAlign w:val="superscript"/>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E0F27"/>
    <w:pPr>
      <w:spacing w:line="240" w:lineRule="exact"/>
      <w:jc w:val="both"/>
    </w:pPr>
    <w:rPr>
      <w:vertAlign w:val="superscript"/>
    </w:rPr>
  </w:style>
  <w:style w:type="paragraph" w:styleId="Header">
    <w:name w:val="header"/>
    <w:basedOn w:val="Normal"/>
    <w:link w:val="HeaderChar"/>
    <w:uiPriority w:val="99"/>
    <w:unhideWhenUsed/>
    <w:rsid w:val="00344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2A1"/>
  </w:style>
  <w:style w:type="paragraph" w:styleId="Footer">
    <w:name w:val="footer"/>
    <w:basedOn w:val="Normal"/>
    <w:link w:val="FooterChar"/>
    <w:uiPriority w:val="99"/>
    <w:unhideWhenUsed/>
    <w:rsid w:val="00344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2A1"/>
  </w:style>
  <w:style w:type="character" w:styleId="SubtleEmphasis">
    <w:name w:val="Subtle Emphasis"/>
    <w:basedOn w:val="DefaultParagraphFont"/>
    <w:uiPriority w:val="19"/>
    <w:qFormat/>
    <w:rsid w:val="00F6046E"/>
    <w:rPr>
      <w:i/>
      <w:iCs/>
      <w:color w:val="404040" w:themeColor="text1" w:themeTint="BF"/>
    </w:rPr>
  </w:style>
  <w:style w:type="paragraph" w:styleId="TOCHeading">
    <w:name w:val="TOC Heading"/>
    <w:basedOn w:val="Heading1"/>
    <w:next w:val="Normal"/>
    <w:uiPriority w:val="39"/>
    <w:unhideWhenUsed/>
    <w:qFormat/>
    <w:rsid w:val="00F10CC1"/>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387A7B"/>
    <w:pPr>
      <w:tabs>
        <w:tab w:val="right" w:leader="dot" w:pos="13949"/>
      </w:tabs>
      <w:bidi/>
      <w:spacing w:after="100"/>
    </w:pPr>
  </w:style>
  <w:style w:type="character" w:styleId="Hyperlink">
    <w:name w:val="Hyperlink"/>
    <w:basedOn w:val="DefaultParagraphFont"/>
    <w:uiPriority w:val="99"/>
    <w:unhideWhenUsed/>
    <w:rsid w:val="00F10CC1"/>
    <w:rPr>
      <w:color w:val="0563C1" w:themeColor="hyperlink"/>
      <w:u w:val="single"/>
    </w:rPr>
  </w:style>
  <w:style w:type="paragraph" w:styleId="BalloonText">
    <w:name w:val="Balloon Text"/>
    <w:basedOn w:val="Normal"/>
    <w:link w:val="BalloonTextChar"/>
    <w:uiPriority w:val="99"/>
    <w:semiHidden/>
    <w:unhideWhenUsed/>
    <w:rsid w:val="008D4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E3B"/>
    <w:rPr>
      <w:rFonts w:ascii="Tahoma" w:hAnsi="Tahoma" w:cs="Tahoma"/>
      <w:sz w:val="16"/>
      <w:szCs w:val="16"/>
    </w:rPr>
  </w:style>
  <w:style w:type="character" w:customStyle="1" w:styleId="Heading2Char">
    <w:name w:val="Heading 2 Char"/>
    <w:basedOn w:val="DefaultParagraphFont"/>
    <w:link w:val="Heading2"/>
    <w:uiPriority w:val="9"/>
    <w:rsid w:val="005C5A40"/>
    <w:rPr>
      <w:rFonts w:asciiTheme="majorHAnsi" w:eastAsiaTheme="majorEastAsia" w:hAnsiTheme="majorHAnsi" w:cstheme="majorBidi"/>
      <w:b/>
      <w:bCs/>
      <w:color w:val="5B9BD5" w:themeColor="accent1"/>
      <w:sz w:val="26"/>
      <w:szCs w:val="26"/>
    </w:rPr>
  </w:style>
  <w:style w:type="paragraph" w:styleId="HTMLPreformatted">
    <w:name w:val="HTML Preformatted"/>
    <w:basedOn w:val="Normal"/>
    <w:link w:val="HTMLPreformattedChar"/>
    <w:uiPriority w:val="99"/>
    <w:semiHidden/>
    <w:unhideWhenUsed/>
    <w:rsid w:val="00FB1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B13B3"/>
    <w:rPr>
      <w:rFonts w:ascii="Courier New" w:eastAsia="Times New Roman" w:hAnsi="Courier New" w:cs="Courier New"/>
      <w:sz w:val="20"/>
      <w:szCs w:val="20"/>
    </w:rPr>
  </w:style>
  <w:style w:type="character" w:customStyle="1" w:styleId="y2iqfc">
    <w:name w:val="y2iqfc"/>
    <w:basedOn w:val="DefaultParagraphFont"/>
    <w:rsid w:val="00FB13B3"/>
  </w:style>
  <w:style w:type="character" w:styleId="CommentReference">
    <w:name w:val="annotation reference"/>
    <w:basedOn w:val="DefaultParagraphFont"/>
    <w:uiPriority w:val="99"/>
    <w:semiHidden/>
    <w:unhideWhenUsed/>
    <w:rsid w:val="002A7DB4"/>
    <w:rPr>
      <w:sz w:val="16"/>
      <w:szCs w:val="16"/>
    </w:rPr>
  </w:style>
  <w:style w:type="paragraph" w:styleId="CommentText">
    <w:name w:val="annotation text"/>
    <w:basedOn w:val="Normal"/>
    <w:link w:val="CommentTextChar"/>
    <w:uiPriority w:val="99"/>
    <w:semiHidden/>
    <w:unhideWhenUsed/>
    <w:rsid w:val="002A7DB4"/>
    <w:pPr>
      <w:spacing w:line="240" w:lineRule="auto"/>
    </w:pPr>
    <w:rPr>
      <w:sz w:val="20"/>
      <w:szCs w:val="20"/>
    </w:rPr>
  </w:style>
  <w:style w:type="character" w:customStyle="1" w:styleId="CommentTextChar">
    <w:name w:val="Comment Text Char"/>
    <w:basedOn w:val="DefaultParagraphFont"/>
    <w:link w:val="CommentText"/>
    <w:uiPriority w:val="99"/>
    <w:semiHidden/>
    <w:rsid w:val="002A7DB4"/>
    <w:rPr>
      <w:sz w:val="20"/>
      <w:szCs w:val="20"/>
    </w:rPr>
  </w:style>
  <w:style w:type="paragraph" w:styleId="CommentSubject">
    <w:name w:val="annotation subject"/>
    <w:basedOn w:val="CommentText"/>
    <w:next w:val="CommentText"/>
    <w:link w:val="CommentSubjectChar"/>
    <w:uiPriority w:val="99"/>
    <w:semiHidden/>
    <w:unhideWhenUsed/>
    <w:rsid w:val="002A7DB4"/>
    <w:rPr>
      <w:b/>
      <w:bCs/>
    </w:rPr>
  </w:style>
  <w:style w:type="character" w:customStyle="1" w:styleId="CommentSubjectChar">
    <w:name w:val="Comment Subject Char"/>
    <w:basedOn w:val="CommentTextChar"/>
    <w:link w:val="CommentSubject"/>
    <w:uiPriority w:val="99"/>
    <w:semiHidden/>
    <w:rsid w:val="002A7DB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BFA"/>
  </w:style>
  <w:style w:type="paragraph" w:styleId="Heading1">
    <w:name w:val="heading 1"/>
    <w:basedOn w:val="Normal"/>
    <w:next w:val="Normal"/>
    <w:link w:val="Heading1Char"/>
    <w:uiPriority w:val="9"/>
    <w:qFormat/>
    <w:rsid w:val="00F75A64"/>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C5A4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36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6FB"/>
    <w:pPr>
      <w:bidi/>
      <w:spacing w:after="200" w:line="276" w:lineRule="auto"/>
      <w:ind w:left="720"/>
      <w:contextualSpacing/>
    </w:pPr>
  </w:style>
  <w:style w:type="character" w:customStyle="1" w:styleId="Heading1Char">
    <w:name w:val="Heading 1 Char"/>
    <w:basedOn w:val="DefaultParagraphFont"/>
    <w:link w:val="Heading1"/>
    <w:uiPriority w:val="9"/>
    <w:rsid w:val="00F75A64"/>
    <w:rPr>
      <w:rFonts w:asciiTheme="majorHAnsi" w:eastAsiaTheme="majorEastAsia" w:hAnsiTheme="majorHAnsi" w:cstheme="majorBidi"/>
      <w:b/>
      <w:bCs/>
      <w:color w:val="2E74B5" w:themeColor="accent1" w:themeShade="BF"/>
      <w:sz w:val="28"/>
      <w:szCs w:val="28"/>
    </w:rPr>
  </w:style>
  <w:style w:type="paragraph" w:styleId="FootnoteText">
    <w:name w:val="footnote text"/>
    <w:basedOn w:val="Normal"/>
    <w:link w:val="FootnoteTextChar"/>
    <w:uiPriority w:val="99"/>
    <w:unhideWhenUsed/>
    <w:rsid w:val="001E0F27"/>
    <w:pPr>
      <w:spacing w:after="0" w:line="240" w:lineRule="auto"/>
    </w:pPr>
    <w:rPr>
      <w:rFonts w:eastAsiaTheme="minorEastAsia"/>
      <w:sz w:val="20"/>
      <w:szCs w:val="20"/>
      <w:lang w:val="en-GB" w:eastAsia="zh-TW"/>
    </w:rPr>
  </w:style>
  <w:style w:type="character" w:customStyle="1" w:styleId="FootnoteTextChar">
    <w:name w:val="Footnote Text Char"/>
    <w:basedOn w:val="DefaultParagraphFont"/>
    <w:link w:val="FootnoteText"/>
    <w:uiPriority w:val="99"/>
    <w:rsid w:val="001E0F27"/>
    <w:rPr>
      <w:rFonts w:eastAsiaTheme="minorEastAsia"/>
      <w:sz w:val="20"/>
      <w:szCs w:val="20"/>
      <w:lang w:val="en-GB" w:eastAsia="zh-TW"/>
    </w:rPr>
  </w:style>
  <w:style w:type="character" w:styleId="FootnoteReference">
    <w:name w:val="footnote reference"/>
    <w:aliases w:val="4_G,Appel note de bas de page,Footnotes refss,Fago Fu?notenzeichen,Fago Fußnotenzeichen,Footnote number,Fago Fuﬂnotenzeichen,Ref,de nota al pie,ftref,ftref1,ftref2,ftref11,Texto de nota al pie,referencia nota al pie,BVI fnr,f,Footnot"/>
    <w:basedOn w:val="DefaultParagraphFont"/>
    <w:link w:val="BVIfnr"/>
    <w:uiPriority w:val="99"/>
    <w:unhideWhenUsed/>
    <w:rsid w:val="001E0F27"/>
    <w:rPr>
      <w:vertAlign w:val="superscript"/>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E0F27"/>
    <w:pPr>
      <w:spacing w:line="240" w:lineRule="exact"/>
      <w:jc w:val="both"/>
    </w:pPr>
    <w:rPr>
      <w:vertAlign w:val="superscript"/>
    </w:rPr>
  </w:style>
  <w:style w:type="paragraph" w:styleId="Header">
    <w:name w:val="header"/>
    <w:basedOn w:val="Normal"/>
    <w:link w:val="HeaderChar"/>
    <w:uiPriority w:val="99"/>
    <w:unhideWhenUsed/>
    <w:rsid w:val="00344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2A1"/>
  </w:style>
  <w:style w:type="paragraph" w:styleId="Footer">
    <w:name w:val="footer"/>
    <w:basedOn w:val="Normal"/>
    <w:link w:val="FooterChar"/>
    <w:uiPriority w:val="99"/>
    <w:unhideWhenUsed/>
    <w:rsid w:val="00344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2A1"/>
  </w:style>
  <w:style w:type="character" w:styleId="SubtleEmphasis">
    <w:name w:val="Subtle Emphasis"/>
    <w:basedOn w:val="DefaultParagraphFont"/>
    <w:uiPriority w:val="19"/>
    <w:qFormat/>
    <w:rsid w:val="00F6046E"/>
    <w:rPr>
      <w:i/>
      <w:iCs/>
      <w:color w:val="404040" w:themeColor="text1" w:themeTint="BF"/>
    </w:rPr>
  </w:style>
  <w:style w:type="paragraph" w:styleId="TOCHeading">
    <w:name w:val="TOC Heading"/>
    <w:basedOn w:val="Heading1"/>
    <w:next w:val="Normal"/>
    <w:uiPriority w:val="39"/>
    <w:unhideWhenUsed/>
    <w:qFormat/>
    <w:rsid w:val="00F10CC1"/>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387A7B"/>
    <w:pPr>
      <w:tabs>
        <w:tab w:val="right" w:leader="dot" w:pos="13949"/>
      </w:tabs>
      <w:bidi/>
      <w:spacing w:after="100"/>
    </w:pPr>
  </w:style>
  <w:style w:type="character" w:styleId="Hyperlink">
    <w:name w:val="Hyperlink"/>
    <w:basedOn w:val="DefaultParagraphFont"/>
    <w:uiPriority w:val="99"/>
    <w:unhideWhenUsed/>
    <w:rsid w:val="00F10CC1"/>
    <w:rPr>
      <w:color w:val="0563C1" w:themeColor="hyperlink"/>
      <w:u w:val="single"/>
    </w:rPr>
  </w:style>
  <w:style w:type="paragraph" w:styleId="BalloonText">
    <w:name w:val="Balloon Text"/>
    <w:basedOn w:val="Normal"/>
    <w:link w:val="BalloonTextChar"/>
    <w:uiPriority w:val="99"/>
    <w:semiHidden/>
    <w:unhideWhenUsed/>
    <w:rsid w:val="008D4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E3B"/>
    <w:rPr>
      <w:rFonts w:ascii="Tahoma" w:hAnsi="Tahoma" w:cs="Tahoma"/>
      <w:sz w:val="16"/>
      <w:szCs w:val="16"/>
    </w:rPr>
  </w:style>
  <w:style w:type="character" w:customStyle="1" w:styleId="Heading2Char">
    <w:name w:val="Heading 2 Char"/>
    <w:basedOn w:val="DefaultParagraphFont"/>
    <w:link w:val="Heading2"/>
    <w:uiPriority w:val="9"/>
    <w:rsid w:val="005C5A40"/>
    <w:rPr>
      <w:rFonts w:asciiTheme="majorHAnsi" w:eastAsiaTheme="majorEastAsia" w:hAnsiTheme="majorHAnsi" w:cstheme="majorBidi"/>
      <w:b/>
      <w:bCs/>
      <w:color w:val="5B9BD5" w:themeColor="accent1"/>
      <w:sz w:val="26"/>
      <w:szCs w:val="26"/>
    </w:rPr>
  </w:style>
  <w:style w:type="paragraph" w:styleId="HTMLPreformatted">
    <w:name w:val="HTML Preformatted"/>
    <w:basedOn w:val="Normal"/>
    <w:link w:val="HTMLPreformattedChar"/>
    <w:uiPriority w:val="99"/>
    <w:semiHidden/>
    <w:unhideWhenUsed/>
    <w:rsid w:val="00FB1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B13B3"/>
    <w:rPr>
      <w:rFonts w:ascii="Courier New" w:eastAsia="Times New Roman" w:hAnsi="Courier New" w:cs="Courier New"/>
      <w:sz w:val="20"/>
      <w:szCs w:val="20"/>
    </w:rPr>
  </w:style>
  <w:style w:type="character" w:customStyle="1" w:styleId="y2iqfc">
    <w:name w:val="y2iqfc"/>
    <w:basedOn w:val="DefaultParagraphFont"/>
    <w:rsid w:val="00FB13B3"/>
  </w:style>
  <w:style w:type="character" w:styleId="CommentReference">
    <w:name w:val="annotation reference"/>
    <w:basedOn w:val="DefaultParagraphFont"/>
    <w:uiPriority w:val="99"/>
    <w:semiHidden/>
    <w:unhideWhenUsed/>
    <w:rsid w:val="002A7DB4"/>
    <w:rPr>
      <w:sz w:val="16"/>
      <w:szCs w:val="16"/>
    </w:rPr>
  </w:style>
  <w:style w:type="paragraph" w:styleId="CommentText">
    <w:name w:val="annotation text"/>
    <w:basedOn w:val="Normal"/>
    <w:link w:val="CommentTextChar"/>
    <w:uiPriority w:val="99"/>
    <w:semiHidden/>
    <w:unhideWhenUsed/>
    <w:rsid w:val="002A7DB4"/>
    <w:pPr>
      <w:spacing w:line="240" w:lineRule="auto"/>
    </w:pPr>
    <w:rPr>
      <w:sz w:val="20"/>
      <w:szCs w:val="20"/>
    </w:rPr>
  </w:style>
  <w:style w:type="character" w:customStyle="1" w:styleId="CommentTextChar">
    <w:name w:val="Comment Text Char"/>
    <w:basedOn w:val="DefaultParagraphFont"/>
    <w:link w:val="CommentText"/>
    <w:uiPriority w:val="99"/>
    <w:semiHidden/>
    <w:rsid w:val="002A7DB4"/>
    <w:rPr>
      <w:sz w:val="20"/>
      <w:szCs w:val="20"/>
    </w:rPr>
  </w:style>
  <w:style w:type="paragraph" w:styleId="CommentSubject">
    <w:name w:val="annotation subject"/>
    <w:basedOn w:val="CommentText"/>
    <w:next w:val="CommentText"/>
    <w:link w:val="CommentSubjectChar"/>
    <w:uiPriority w:val="99"/>
    <w:semiHidden/>
    <w:unhideWhenUsed/>
    <w:rsid w:val="002A7DB4"/>
    <w:rPr>
      <w:b/>
      <w:bCs/>
    </w:rPr>
  </w:style>
  <w:style w:type="character" w:customStyle="1" w:styleId="CommentSubjectChar">
    <w:name w:val="Comment Subject Char"/>
    <w:basedOn w:val="CommentTextChar"/>
    <w:link w:val="CommentSubject"/>
    <w:uiPriority w:val="99"/>
    <w:semiHidden/>
    <w:rsid w:val="002A7D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25347">
      <w:bodyDiv w:val="1"/>
      <w:marLeft w:val="0"/>
      <w:marRight w:val="0"/>
      <w:marTop w:val="0"/>
      <w:marBottom w:val="0"/>
      <w:divBdr>
        <w:top w:val="none" w:sz="0" w:space="0" w:color="auto"/>
        <w:left w:val="none" w:sz="0" w:space="0" w:color="auto"/>
        <w:bottom w:val="none" w:sz="0" w:space="0" w:color="auto"/>
        <w:right w:val="none" w:sz="0" w:space="0" w:color="auto"/>
      </w:divBdr>
    </w:div>
    <w:div w:id="181867176">
      <w:bodyDiv w:val="1"/>
      <w:marLeft w:val="0"/>
      <w:marRight w:val="0"/>
      <w:marTop w:val="0"/>
      <w:marBottom w:val="0"/>
      <w:divBdr>
        <w:top w:val="none" w:sz="0" w:space="0" w:color="auto"/>
        <w:left w:val="none" w:sz="0" w:space="0" w:color="auto"/>
        <w:bottom w:val="none" w:sz="0" w:space="0" w:color="auto"/>
        <w:right w:val="none" w:sz="0" w:space="0" w:color="auto"/>
      </w:divBdr>
    </w:div>
    <w:div w:id="246693100">
      <w:bodyDiv w:val="1"/>
      <w:marLeft w:val="0"/>
      <w:marRight w:val="0"/>
      <w:marTop w:val="0"/>
      <w:marBottom w:val="0"/>
      <w:divBdr>
        <w:top w:val="none" w:sz="0" w:space="0" w:color="auto"/>
        <w:left w:val="none" w:sz="0" w:space="0" w:color="auto"/>
        <w:bottom w:val="none" w:sz="0" w:space="0" w:color="auto"/>
        <w:right w:val="none" w:sz="0" w:space="0" w:color="auto"/>
      </w:divBdr>
    </w:div>
    <w:div w:id="247156469">
      <w:bodyDiv w:val="1"/>
      <w:marLeft w:val="0"/>
      <w:marRight w:val="0"/>
      <w:marTop w:val="0"/>
      <w:marBottom w:val="0"/>
      <w:divBdr>
        <w:top w:val="none" w:sz="0" w:space="0" w:color="auto"/>
        <w:left w:val="none" w:sz="0" w:space="0" w:color="auto"/>
        <w:bottom w:val="none" w:sz="0" w:space="0" w:color="auto"/>
        <w:right w:val="none" w:sz="0" w:space="0" w:color="auto"/>
      </w:divBdr>
    </w:div>
    <w:div w:id="259680306">
      <w:bodyDiv w:val="1"/>
      <w:marLeft w:val="0"/>
      <w:marRight w:val="0"/>
      <w:marTop w:val="0"/>
      <w:marBottom w:val="0"/>
      <w:divBdr>
        <w:top w:val="none" w:sz="0" w:space="0" w:color="auto"/>
        <w:left w:val="none" w:sz="0" w:space="0" w:color="auto"/>
        <w:bottom w:val="none" w:sz="0" w:space="0" w:color="auto"/>
        <w:right w:val="none" w:sz="0" w:space="0" w:color="auto"/>
      </w:divBdr>
      <w:divsChild>
        <w:div w:id="1987539476">
          <w:marLeft w:val="0"/>
          <w:marRight w:val="0"/>
          <w:marTop w:val="0"/>
          <w:marBottom w:val="0"/>
          <w:divBdr>
            <w:top w:val="none" w:sz="0" w:space="0" w:color="auto"/>
            <w:left w:val="none" w:sz="0" w:space="0" w:color="auto"/>
            <w:bottom w:val="none" w:sz="0" w:space="0" w:color="auto"/>
            <w:right w:val="none" w:sz="0" w:space="0" w:color="auto"/>
          </w:divBdr>
        </w:div>
      </w:divsChild>
    </w:div>
    <w:div w:id="380448414">
      <w:bodyDiv w:val="1"/>
      <w:marLeft w:val="0"/>
      <w:marRight w:val="0"/>
      <w:marTop w:val="0"/>
      <w:marBottom w:val="0"/>
      <w:divBdr>
        <w:top w:val="none" w:sz="0" w:space="0" w:color="auto"/>
        <w:left w:val="none" w:sz="0" w:space="0" w:color="auto"/>
        <w:bottom w:val="none" w:sz="0" w:space="0" w:color="auto"/>
        <w:right w:val="none" w:sz="0" w:space="0" w:color="auto"/>
      </w:divBdr>
    </w:div>
    <w:div w:id="398403998">
      <w:bodyDiv w:val="1"/>
      <w:marLeft w:val="0"/>
      <w:marRight w:val="0"/>
      <w:marTop w:val="0"/>
      <w:marBottom w:val="0"/>
      <w:divBdr>
        <w:top w:val="none" w:sz="0" w:space="0" w:color="auto"/>
        <w:left w:val="none" w:sz="0" w:space="0" w:color="auto"/>
        <w:bottom w:val="none" w:sz="0" w:space="0" w:color="auto"/>
        <w:right w:val="none" w:sz="0" w:space="0" w:color="auto"/>
      </w:divBdr>
    </w:div>
    <w:div w:id="466556254">
      <w:bodyDiv w:val="1"/>
      <w:marLeft w:val="0"/>
      <w:marRight w:val="0"/>
      <w:marTop w:val="0"/>
      <w:marBottom w:val="0"/>
      <w:divBdr>
        <w:top w:val="none" w:sz="0" w:space="0" w:color="auto"/>
        <w:left w:val="none" w:sz="0" w:space="0" w:color="auto"/>
        <w:bottom w:val="none" w:sz="0" w:space="0" w:color="auto"/>
        <w:right w:val="none" w:sz="0" w:space="0" w:color="auto"/>
      </w:divBdr>
      <w:divsChild>
        <w:div w:id="2017267867">
          <w:marLeft w:val="0"/>
          <w:marRight w:val="0"/>
          <w:marTop w:val="0"/>
          <w:marBottom w:val="0"/>
          <w:divBdr>
            <w:top w:val="none" w:sz="0" w:space="0" w:color="auto"/>
            <w:left w:val="none" w:sz="0" w:space="0" w:color="auto"/>
            <w:bottom w:val="none" w:sz="0" w:space="0" w:color="auto"/>
            <w:right w:val="none" w:sz="0" w:space="0" w:color="auto"/>
          </w:divBdr>
        </w:div>
      </w:divsChild>
    </w:div>
    <w:div w:id="519438691">
      <w:bodyDiv w:val="1"/>
      <w:marLeft w:val="0"/>
      <w:marRight w:val="0"/>
      <w:marTop w:val="0"/>
      <w:marBottom w:val="0"/>
      <w:divBdr>
        <w:top w:val="none" w:sz="0" w:space="0" w:color="auto"/>
        <w:left w:val="none" w:sz="0" w:space="0" w:color="auto"/>
        <w:bottom w:val="none" w:sz="0" w:space="0" w:color="auto"/>
        <w:right w:val="none" w:sz="0" w:space="0" w:color="auto"/>
      </w:divBdr>
    </w:div>
    <w:div w:id="538513065">
      <w:bodyDiv w:val="1"/>
      <w:marLeft w:val="0"/>
      <w:marRight w:val="0"/>
      <w:marTop w:val="0"/>
      <w:marBottom w:val="0"/>
      <w:divBdr>
        <w:top w:val="none" w:sz="0" w:space="0" w:color="auto"/>
        <w:left w:val="none" w:sz="0" w:space="0" w:color="auto"/>
        <w:bottom w:val="none" w:sz="0" w:space="0" w:color="auto"/>
        <w:right w:val="none" w:sz="0" w:space="0" w:color="auto"/>
      </w:divBdr>
      <w:divsChild>
        <w:div w:id="606619267">
          <w:marLeft w:val="0"/>
          <w:marRight w:val="0"/>
          <w:marTop w:val="0"/>
          <w:marBottom w:val="0"/>
          <w:divBdr>
            <w:top w:val="none" w:sz="0" w:space="0" w:color="auto"/>
            <w:left w:val="none" w:sz="0" w:space="0" w:color="auto"/>
            <w:bottom w:val="none" w:sz="0" w:space="0" w:color="auto"/>
            <w:right w:val="none" w:sz="0" w:space="0" w:color="auto"/>
          </w:divBdr>
        </w:div>
      </w:divsChild>
    </w:div>
    <w:div w:id="552083540">
      <w:bodyDiv w:val="1"/>
      <w:marLeft w:val="0"/>
      <w:marRight w:val="0"/>
      <w:marTop w:val="0"/>
      <w:marBottom w:val="0"/>
      <w:divBdr>
        <w:top w:val="none" w:sz="0" w:space="0" w:color="auto"/>
        <w:left w:val="none" w:sz="0" w:space="0" w:color="auto"/>
        <w:bottom w:val="none" w:sz="0" w:space="0" w:color="auto"/>
        <w:right w:val="none" w:sz="0" w:space="0" w:color="auto"/>
      </w:divBdr>
    </w:div>
    <w:div w:id="742609318">
      <w:bodyDiv w:val="1"/>
      <w:marLeft w:val="0"/>
      <w:marRight w:val="0"/>
      <w:marTop w:val="0"/>
      <w:marBottom w:val="0"/>
      <w:divBdr>
        <w:top w:val="none" w:sz="0" w:space="0" w:color="auto"/>
        <w:left w:val="none" w:sz="0" w:space="0" w:color="auto"/>
        <w:bottom w:val="none" w:sz="0" w:space="0" w:color="auto"/>
        <w:right w:val="none" w:sz="0" w:space="0" w:color="auto"/>
      </w:divBdr>
    </w:div>
    <w:div w:id="759254606">
      <w:bodyDiv w:val="1"/>
      <w:marLeft w:val="0"/>
      <w:marRight w:val="0"/>
      <w:marTop w:val="0"/>
      <w:marBottom w:val="0"/>
      <w:divBdr>
        <w:top w:val="none" w:sz="0" w:space="0" w:color="auto"/>
        <w:left w:val="none" w:sz="0" w:space="0" w:color="auto"/>
        <w:bottom w:val="none" w:sz="0" w:space="0" w:color="auto"/>
        <w:right w:val="none" w:sz="0" w:space="0" w:color="auto"/>
      </w:divBdr>
    </w:div>
    <w:div w:id="776217163">
      <w:bodyDiv w:val="1"/>
      <w:marLeft w:val="0"/>
      <w:marRight w:val="0"/>
      <w:marTop w:val="0"/>
      <w:marBottom w:val="0"/>
      <w:divBdr>
        <w:top w:val="none" w:sz="0" w:space="0" w:color="auto"/>
        <w:left w:val="none" w:sz="0" w:space="0" w:color="auto"/>
        <w:bottom w:val="none" w:sz="0" w:space="0" w:color="auto"/>
        <w:right w:val="none" w:sz="0" w:space="0" w:color="auto"/>
      </w:divBdr>
    </w:div>
    <w:div w:id="888996112">
      <w:bodyDiv w:val="1"/>
      <w:marLeft w:val="0"/>
      <w:marRight w:val="0"/>
      <w:marTop w:val="0"/>
      <w:marBottom w:val="0"/>
      <w:divBdr>
        <w:top w:val="none" w:sz="0" w:space="0" w:color="auto"/>
        <w:left w:val="none" w:sz="0" w:space="0" w:color="auto"/>
        <w:bottom w:val="none" w:sz="0" w:space="0" w:color="auto"/>
        <w:right w:val="none" w:sz="0" w:space="0" w:color="auto"/>
      </w:divBdr>
    </w:div>
    <w:div w:id="900557447">
      <w:bodyDiv w:val="1"/>
      <w:marLeft w:val="0"/>
      <w:marRight w:val="0"/>
      <w:marTop w:val="0"/>
      <w:marBottom w:val="0"/>
      <w:divBdr>
        <w:top w:val="none" w:sz="0" w:space="0" w:color="auto"/>
        <w:left w:val="none" w:sz="0" w:space="0" w:color="auto"/>
        <w:bottom w:val="none" w:sz="0" w:space="0" w:color="auto"/>
        <w:right w:val="none" w:sz="0" w:space="0" w:color="auto"/>
      </w:divBdr>
    </w:div>
    <w:div w:id="974062293">
      <w:bodyDiv w:val="1"/>
      <w:marLeft w:val="0"/>
      <w:marRight w:val="0"/>
      <w:marTop w:val="0"/>
      <w:marBottom w:val="0"/>
      <w:divBdr>
        <w:top w:val="none" w:sz="0" w:space="0" w:color="auto"/>
        <w:left w:val="none" w:sz="0" w:space="0" w:color="auto"/>
        <w:bottom w:val="none" w:sz="0" w:space="0" w:color="auto"/>
        <w:right w:val="none" w:sz="0" w:space="0" w:color="auto"/>
      </w:divBdr>
    </w:div>
    <w:div w:id="988171018">
      <w:bodyDiv w:val="1"/>
      <w:marLeft w:val="0"/>
      <w:marRight w:val="0"/>
      <w:marTop w:val="0"/>
      <w:marBottom w:val="0"/>
      <w:divBdr>
        <w:top w:val="none" w:sz="0" w:space="0" w:color="auto"/>
        <w:left w:val="none" w:sz="0" w:space="0" w:color="auto"/>
        <w:bottom w:val="none" w:sz="0" w:space="0" w:color="auto"/>
        <w:right w:val="none" w:sz="0" w:space="0" w:color="auto"/>
      </w:divBdr>
    </w:div>
    <w:div w:id="1076122482">
      <w:bodyDiv w:val="1"/>
      <w:marLeft w:val="0"/>
      <w:marRight w:val="0"/>
      <w:marTop w:val="0"/>
      <w:marBottom w:val="0"/>
      <w:divBdr>
        <w:top w:val="none" w:sz="0" w:space="0" w:color="auto"/>
        <w:left w:val="none" w:sz="0" w:space="0" w:color="auto"/>
        <w:bottom w:val="none" w:sz="0" w:space="0" w:color="auto"/>
        <w:right w:val="none" w:sz="0" w:space="0" w:color="auto"/>
      </w:divBdr>
      <w:divsChild>
        <w:div w:id="1028020118">
          <w:marLeft w:val="0"/>
          <w:marRight w:val="0"/>
          <w:marTop w:val="0"/>
          <w:marBottom w:val="0"/>
          <w:divBdr>
            <w:top w:val="none" w:sz="0" w:space="0" w:color="auto"/>
            <w:left w:val="none" w:sz="0" w:space="0" w:color="auto"/>
            <w:bottom w:val="none" w:sz="0" w:space="0" w:color="auto"/>
            <w:right w:val="none" w:sz="0" w:space="0" w:color="auto"/>
          </w:divBdr>
          <w:divsChild>
            <w:div w:id="513347543">
              <w:marLeft w:val="0"/>
              <w:marRight w:val="0"/>
              <w:marTop w:val="0"/>
              <w:marBottom w:val="0"/>
              <w:divBdr>
                <w:top w:val="none" w:sz="0" w:space="0" w:color="auto"/>
                <w:left w:val="none" w:sz="0" w:space="0" w:color="auto"/>
                <w:bottom w:val="none" w:sz="0" w:space="0" w:color="auto"/>
                <w:right w:val="none" w:sz="0" w:space="0" w:color="auto"/>
              </w:divBdr>
              <w:divsChild>
                <w:div w:id="1492718360">
                  <w:marLeft w:val="0"/>
                  <w:marRight w:val="0"/>
                  <w:marTop w:val="0"/>
                  <w:marBottom w:val="0"/>
                  <w:divBdr>
                    <w:top w:val="none" w:sz="0" w:space="0" w:color="auto"/>
                    <w:left w:val="none" w:sz="0" w:space="0" w:color="auto"/>
                    <w:bottom w:val="none" w:sz="0" w:space="0" w:color="auto"/>
                    <w:right w:val="none" w:sz="0" w:space="0" w:color="auto"/>
                  </w:divBdr>
                  <w:divsChild>
                    <w:div w:id="210884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296767">
      <w:bodyDiv w:val="1"/>
      <w:marLeft w:val="0"/>
      <w:marRight w:val="0"/>
      <w:marTop w:val="0"/>
      <w:marBottom w:val="0"/>
      <w:divBdr>
        <w:top w:val="none" w:sz="0" w:space="0" w:color="auto"/>
        <w:left w:val="none" w:sz="0" w:space="0" w:color="auto"/>
        <w:bottom w:val="none" w:sz="0" w:space="0" w:color="auto"/>
        <w:right w:val="none" w:sz="0" w:space="0" w:color="auto"/>
      </w:divBdr>
    </w:div>
    <w:div w:id="1229726637">
      <w:bodyDiv w:val="1"/>
      <w:marLeft w:val="0"/>
      <w:marRight w:val="0"/>
      <w:marTop w:val="0"/>
      <w:marBottom w:val="0"/>
      <w:divBdr>
        <w:top w:val="none" w:sz="0" w:space="0" w:color="auto"/>
        <w:left w:val="none" w:sz="0" w:space="0" w:color="auto"/>
        <w:bottom w:val="none" w:sz="0" w:space="0" w:color="auto"/>
        <w:right w:val="none" w:sz="0" w:space="0" w:color="auto"/>
      </w:divBdr>
    </w:div>
    <w:div w:id="1257708160">
      <w:bodyDiv w:val="1"/>
      <w:marLeft w:val="0"/>
      <w:marRight w:val="0"/>
      <w:marTop w:val="0"/>
      <w:marBottom w:val="0"/>
      <w:divBdr>
        <w:top w:val="none" w:sz="0" w:space="0" w:color="auto"/>
        <w:left w:val="none" w:sz="0" w:space="0" w:color="auto"/>
        <w:bottom w:val="none" w:sz="0" w:space="0" w:color="auto"/>
        <w:right w:val="none" w:sz="0" w:space="0" w:color="auto"/>
      </w:divBdr>
      <w:divsChild>
        <w:div w:id="585501875">
          <w:marLeft w:val="0"/>
          <w:marRight w:val="0"/>
          <w:marTop w:val="0"/>
          <w:marBottom w:val="0"/>
          <w:divBdr>
            <w:top w:val="none" w:sz="0" w:space="0" w:color="auto"/>
            <w:left w:val="none" w:sz="0" w:space="0" w:color="auto"/>
            <w:bottom w:val="none" w:sz="0" w:space="0" w:color="auto"/>
            <w:right w:val="none" w:sz="0" w:space="0" w:color="auto"/>
          </w:divBdr>
        </w:div>
      </w:divsChild>
    </w:div>
    <w:div w:id="1314486866">
      <w:bodyDiv w:val="1"/>
      <w:marLeft w:val="0"/>
      <w:marRight w:val="0"/>
      <w:marTop w:val="0"/>
      <w:marBottom w:val="0"/>
      <w:divBdr>
        <w:top w:val="none" w:sz="0" w:space="0" w:color="auto"/>
        <w:left w:val="none" w:sz="0" w:space="0" w:color="auto"/>
        <w:bottom w:val="none" w:sz="0" w:space="0" w:color="auto"/>
        <w:right w:val="none" w:sz="0" w:space="0" w:color="auto"/>
      </w:divBdr>
      <w:divsChild>
        <w:div w:id="1095176272">
          <w:marLeft w:val="0"/>
          <w:marRight w:val="0"/>
          <w:marTop w:val="0"/>
          <w:marBottom w:val="0"/>
          <w:divBdr>
            <w:top w:val="none" w:sz="0" w:space="0" w:color="auto"/>
            <w:left w:val="none" w:sz="0" w:space="0" w:color="auto"/>
            <w:bottom w:val="none" w:sz="0" w:space="0" w:color="auto"/>
            <w:right w:val="none" w:sz="0" w:space="0" w:color="auto"/>
          </w:divBdr>
        </w:div>
      </w:divsChild>
    </w:div>
    <w:div w:id="1415543199">
      <w:bodyDiv w:val="1"/>
      <w:marLeft w:val="0"/>
      <w:marRight w:val="0"/>
      <w:marTop w:val="0"/>
      <w:marBottom w:val="0"/>
      <w:divBdr>
        <w:top w:val="none" w:sz="0" w:space="0" w:color="auto"/>
        <w:left w:val="none" w:sz="0" w:space="0" w:color="auto"/>
        <w:bottom w:val="none" w:sz="0" w:space="0" w:color="auto"/>
        <w:right w:val="none" w:sz="0" w:space="0" w:color="auto"/>
      </w:divBdr>
    </w:div>
    <w:div w:id="1583368665">
      <w:bodyDiv w:val="1"/>
      <w:marLeft w:val="0"/>
      <w:marRight w:val="0"/>
      <w:marTop w:val="0"/>
      <w:marBottom w:val="0"/>
      <w:divBdr>
        <w:top w:val="none" w:sz="0" w:space="0" w:color="auto"/>
        <w:left w:val="none" w:sz="0" w:space="0" w:color="auto"/>
        <w:bottom w:val="none" w:sz="0" w:space="0" w:color="auto"/>
        <w:right w:val="none" w:sz="0" w:space="0" w:color="auto"/>
      </w:divBdr>
    </w:div>
    <w:div w:id="1669551381">
      <w:bodyDiv w:val="1"/>
      <w:marLeft w:val="0"/>
      <w:marRight w:val="0"/>
      <w:marTop w:val="0"/>
      <w:marBottom w:val="0"/>
      <w:divBdr>
        <w:top w:val="none" w:sz="0" w:space="0" w:color="auto"/>
        <w:left w:val="none" w:sz="0" w:space="0" w:color="auto"/>
        <w:bottom w:val="none" w:sz="0" w:space="0" w:color="auto"/>
        <w:right w:val="none" w:sz="0" w:space="0" w:color="auto"/>
      </w:divBdr>
    </w:div>
    <w:div w:id="1693073396">
      <w:bodyDiv w:val="1"/>
      <w:marLeft w:val="0"/>
      <w:marRight w:val="0"/>
      <w:marTop w:val="0"/>
      <w:marBottom w:val="0"/>
      <w:divBdr>
        <w:top w:val="none" w:sz="0" w:space="0" w:color="auto"/>
        <w:left w:val="none" w:sz="0" w:space="0" w:color="auto"/>
        <w:bottom w:val="none" w:sz="0" w:space="0" w:color="auto"/>
        <w:right w:val="none" w:sz="0" w:space="0" w:color="auto"/>
      </w:divBdr>
      <w:divsChild>
        <w:div w:id="2117602991">
          <w:marLeft w:val="0"/>
          <w:marRight w:val="0"/>
          <w:marTop w:val="0"/>
          <w:marBottom w:val="0"/>
          <w:divBdr>
            <w:top w:val="none" w:sz="0" w:space="0" w:color="auto"/>
            <w:left w:val="none" w:sz="0" w:space="0" w:color="auto"/>
            <w:bottom w:val="none" w:sz="0" w:space="0" w:color="auto"/>
            <w:right w:val="none" w:sz="0" w:space="0" w:color="auto"/>
          </w:divBdr>
        </w:div>
      </w:divsChild>
    </w:div>
    <w:div w:id="1764301980">
      <w:bodyDiv w:val="1"/>
      <w:marLeft w:val="0"/>
      <w:marRight w:val="0"/>
      <w:marTop w:val="0"/>
      <w:marBottom w:val="0"/>
      <w:divBdr>
        <w:top w:val="none" w:sz="0" w:space="0" w:color="auto"/>
        <w:left w:val="none" w:sz="0" w:space="0" w:color="auto"/>
        <w:bottom w:val="none" w:sz="0" w:space="0" w:color="auto"/>
        <w:right w:val="none" w:sz="0" w:space="0" w:color="auto"/>
      </w:divBdr>
    </w:div>
    <w:div w:id="1815944279">
      <w:bodyDiv w:val="1"/>
      <w:marLeft w:val="0"/>
      <w:marRight w:val="0"/>
      <w:marTop w:val="0"/>
      <w:marBottom w:val="0"/>
      <w:divBdr>
        <w:top w:val="none" w:sz="0" w:space="0" w:color="auto"/>
        <w:left w:val="none" w:sz="0" w:space="0" w:color="auto"/>
        <w:bottom w:val="none" w:sz="0" w:space="0" w:color="auto"/>
        <w:right w:val="none" w:sz="0" w:space="0" w:color="auto"/>
      </w:divBdr>
    </w:div>
    <w:div w:id="1824076095">
      <w:bodyDiv w:val="1"/>
      <w:marLeft w:val="0"/>
      <w:marRight w:val="0"/>
      <w:marTop w:val="0"/>
      <w:marBottom w:val="0"/>
      <w:divBdr>
        <w:top w:val="none" w:sz="0" w:space="0" w:color="auto"/>
        <w:left w:val="none" w:sz="0" w:space="0" w:color="auto"/>
        <w:bottom w:val="none" w:sz="0" w:space="0" w:color="auto"/>
        <w:right w:val="none" w:sz="0" w:space="0" w:color="auto"/>
      </w:divBdr>
      <w:divsChild>
        <w:div w:id="739447772">
          <w:marLeft w:val="0"/>
          <w:marRight w:val="0"/>
          <w:marTop w:val="0"/>
          <w:marBottom w:val="0"/>
          <w:divBdr>
            <w:top w:val="none" w:sz="0" w:space="0" w:color="auto"/>
            <w:left w:val="none" w:sz="0" w:space="0" w:color="auto"/>
            <w:bottom w:val="none" w:sz="0" w:space="0" w:color="auto"/>
            <w:right w:val="none" w:sz="0" w:space="0" w:color="auto"/>
          </w:divBdr>
          <w:divsChild>
            <w:div w:id="2031448473">
              <w:marLeft w:val="0"/>
              <w:marRight w:val="0"/>
              <w:marTop w:val="0"/>
              <w:marBottom w:val="0"/>
              <w:divBdr>
                <w:top w:val="none" w:sz="0" w:space="0" w:color="auto"/>
                <w:left w:val="none" w:sz="0" w:space="0" w:color="auto"/>
                <w:bottom w:val="none" w:sz="0" w:space="0" w:color="auto"/>
                <w:right w:val="none" w:sz="0" w:space="0" w:color="auto"/>
              </w:divBdr>
              <w:divsChild>
                <w:div w:id="1056855029">
                  <w:marLeft w:val="0"/>
                  <w:marRight w:val="0"/>
                  <w:marTop w:val="0"/>
                  <w:marBottom w:val="0"/>
                  <w:divBdr>
                    <w:top w:val="none" w:sz="0" w:space="0" w:color="auto"/>
                    <w:left w:val="none" w:sz="0" w:space="0" w:color="auto"/>
                    <w:bottom w:val="none" w:sz="0" w:space="0" w:color="auto"/>
                    <w:right w:val="none" w:sz="0" w:space="0" w:color="auto"/>
                  </w:divBdr>
                  <w:divsChild>
                    <w:div w:id="1745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826825">
      <w:bodyDiv w:val="1"/>
      <w:marLeft w:val="0"/>
      <w:marRight w:val="0"/>
      <w:marTop w:val="0"/>
      <w:marBottom w:val="0"/>
      <w:divBdr>
        <w:top w:val="none" w:sz="0" w:space="0" w:color="auto"/>
        <w:left w:val="none" w:sz="0" w:space="0" w:color="auto"/>
        <w:bottom w:val="none" w:sz="0" w:space="0" w:color="auto"/>
        <w:right w:val="none" w:sz="0" w:space="0" w:color="auto"/>
      </w:divBdr>
    </w:div>
    <w:div w:id="1995598390">
      <w:bodyDiv w:val="1"/>
      <w:marLeft w:val="0"/>
      <w:marRight w:val="0"/>
      <w:marTop w:val="0"/>
      <w:marBottom w:val="0"/>
      <w:divBdr>
        <w:top w:val="none" w:sz="0" w:space="0" w:color="auto"/>
        <w:left w:val="none" w:sz="0" w:space="0" w:color="auto"/>
        <w:bottom w:val="none" w:sz="0" w:space="0" w:color="auto"/>
        <w:right w:val="none" w:sz="0" w:space="0" w:color="auto"/>
      </w:divBdr>
      <w:divsChild>
        <w:div w:id="1923174005">
          <w:marLeft w:val="0"/>
          <w:marRight w:val="0"/>
          <w:marTop w:val="0"/>
          <w:marBottom w:val="0"/>
          <w:divBdr>
            <w:top w:val="none" w:sz="0" w:space="0" w:color="auto"/>
            <w:left w:val="none" w:sz="0" w:space="0" w:color="auto"/>
            <w:bottom w:val="none" w:sz="0" w:space="0" w:color="auto"/>
            <w:right w:val="none" w:sz="0" w:space="0" w:color="auto"/>
          </w:divBdr>
          <w:divsChild>
            <w:div w:id="1443763678">
              <w:marLeft w:val="0"/>
              <w:marRight w:val="0"/>
              <w:marTop w:val="0"/>
              <w:marBottom w:val="0"/>
              <w:divBdr>
                <w:top w:val="none" w:sz="0" w:space="0" w:color="auto"/>
                <w:left w:val="none" w:sz="0" w:space="0" w:color="auto"/>
                <w:bottom w:val="none" w:sz="0" w:space="0" w:color="auto"/>
                <w:right w:val="none" w:sz="0" w:space="0" w:color="auto"/>
              </w:divBdr>
              <w:divsChild>
                <w:div w:id="67267647">
                  <w:marLeft w:val="0"/>
                  <w:marRight w:val="0"/>
                  <w:marTop w:val="0"/>
                  <w:marBottom w:val="0"/>
                  <w:divBdr>
                    <w:top w:val="none" w:sz="0" w:space="0" w:color="auto"/>
                    <w:left w:val="none" w:sz="0" w:space="0" w:color="auto"/>
                    <w:bottom w:val="none" w:sz="0" w:space="0" w:color="auto"/>
                    <w:right w:val="none" w:sz="0" w:space="0" w:color="auto"/>
                  </w:divBdr>
                  <w:divsChild>
                    <w:div w:id="82570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44381">
      <w:bodyDiv w:val="1"/>
      <w:marLeft w:val="0"/>
      <w:marRight w:val="0"/>
      <w:marTop w:val="0"/>
      <w:marBottom w:val="0"/>
      <w:divBdr>
        <w:top w:val="none" w:sz="0" w:space="0" w:color="auto"/>
        <w:left w:val="none" w:sz="0" w:space="0" w:color="auto"/>
        <w:bottom w:val="none" w:sz="0" w:space="0" w:color="auto"/>
        <w:right w:val="none" w:sz="0" w:space="0" w:color="auto"/>
      </w:divBdr>
    </w:div>
    <w:div w:id="2102868002">
      <w:bodyDiv w:val="1"/>
      <w:marLeft w:val="0"/>
      <w:marRight w:val="0"/>
      <w:marTop w:val="0"/>
      <w:marBottom w:val="0"/>
      <w:divBdr>
        <w:top w:val="none" w:sz="0" w:space="0" w:color="auto"/>
        <w:left w:val="none" w:sz="0" w:space="0" w:color="auto"/>
        <w:bottom w:val="none" w:sz="0" w:space="0" w:color="auto"/>
        <w:right w:val="none" w:sz="0" w:space="0" w:color="auto"/>
      </w:divBdr>
    </w:div>
    <w:div w:id="2104453411">
      <w:bodyDiv w:val="1"/>
      <w:marLeft w:val="0"/>
      <w:marRight w:val="0"/>
      <w:marTop w:val="0"/>
      <w:marBottom w:val="0"/>
      <w:divBdr>
        <w:top w:val="none" w:sz="0" w:space="0" w:color="auto"/>
        <w:left w:val="none" w:sz="0" w:space="0" w:color="auto"/>
        <w:bottom w:val="none" w:sz="0" w:space="0" w:color="auto"/>
        <w:right w:val="none" w:sz="0" w:space="0" w:color="auto"/>
      </w:divBdr>
    </w:div>
    <w:div w:id="2104951588">
      <w:bodyDiv w:val="1"/>
      <w:marLeft w:val="0"/>
      <w:marRight w:val="0"/>
      <w:marTop w:val="0"/>
      <w:marBottom w:val="0"/>
      <w:divBdr>
        <w:top w:val="none" w:sz="0" w:space="0" w:color="auto"/>
        <w:left w:val="none" w:sz="0" w:space="0" w:color="auto"/>
        <w:bottom w:val="none" w:sz="0" w:space="0" w:color="auto"/>
        <w:right w:val="none" w:sz="0" w:space="0" w:color="auto"/>
      </w:divBdr>
    </w:div>
    <w:div w:id="2138522740">
      <w:bodyDiv w:val="1"/>
      <w:marLeft w:val="0"/>
      <w:marRight w:val="0"/>
      <w:marTop w:val="0"/>
      <w:marBottom w:val="0"/>
      <w:divBdr>
        <w:top w:val="none" w:sz="0" w:space="0" w:color="auto"/>
        <w:left w:val="none" w:sz="0" w:space="0" w:color="auto"/>
        <w:bottom w:val="none" w:sz="0" w:space="0" w:color="auto"/>
        <w:right w:val="none" w:sz="0" w:space="0" w:color="auto"/>
      </w:divBdr>
      <w:divsChild>
        <w:div w:id="2045868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A9195-F5DB-40E9-B47C-D92F30012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3396</Words>
  <Characters>19360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2</cp:revision>
  <dcterms:created xsi:type="dcterms:W3CDTF">2023-02-16T07:49:00Z</dcterms:created>
  <dcterms:modified xsi:type="dcterms:W3CDTF">2023-02-16T07:49:00Z</dcterms:modified>
</cp:coreProperties>
</file>